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406" w:rsidRPr="001E1406" w:rsidRDefault="001E1406" w:rsidP="001E1406">
      <w:pPr>
        <w:rPr>
          <w:b/>
          <w:sz w:val="28"/>
          <w:szCs w:val="28"/>
        </w:rPr>
      </w:pPr>
      <w:r w:rsidRPr="001E1406">
        <w:rPr>
          <w:b/>
          <w:sz w:val="28"/>
          <w:szCs w:val="28"/>
        </w:rPr>
        <w:t>Červen 2014 v Netolicích</w:t>
      </w:r>
    </w:p>
    <w:p w:rsidR="001E1406" w:rsidRDefault="001E1406" w:rsidP="001E1406">
      <w:pPr>
        <w:rPr>
          <w:b/>
        </w:rPr>
      </w:pPr>
    </w:p>
    <w:p w:rsidR="001E1406" w:rsidRDefault="00974A53" w:rsidP="001E1406">
      <w:pPr>
        <w:rPr>
          <w:b/>
        </w:rPr>
      </w:pPr>
      <w:r>
        <w:rPr>
          <w:rFonts w:ascii="Trebuchet MS" w:hAnsi="Trebuchet MS"/>
          <w:noProof/>
          <w:color w:val="CC3300"/>
          <w:sz w:val="19"/>
          <w:szCs w:val="19"/>
        </w:rPr>
        <w:drawing>
          <wp:anchor distT="0" distB="0" distL="114300" distR="114300" simplePos="0" relativeHeight="251659264" behindDoc="1" locked="0" layoutInCell="1" allowOverlap="1" wp14:anchorId="3D1A587A" wp14:editId="36C122DA">
            <wp:simplePos x="0" y="0"/>
            <wp:positionH relativeFrom="column">
              <wp:posOffset>-314325</wp:posOffset>
            </wp:positionH>
            <wp:positionV relativeFrom="paragraph">
              <wp:posOffset>193675</wp:posOffset>
            </wp:positionV>
            <wp:extent cx="2437200" cy="3240000"/>
            <wp:effectExtent l="0" t="0" r="1270" b="0"/>
            <wp:wrapTight wrapText="bothSides">
              <wp:wrapPolygon edited="0">
                <wp:start x="0" y="0"/>
                <wp:lineTo x="0" y="21465"/>
                <wp:lineTo x="21442" y="21465"/>
                <wp:lineTo x="21442" y="0"/>
                <wp:lineTo x="0" y="0"/>
              </wp:wrapPolygon>
            </wp:wrapTight>
            <wp:docPr id="1" name="detailImage" descr="http://img99.rajce.idnes.cz/d9903/8/8104/8104996_0cfb0011b3709ca4f81239b5557d7c04/images/20130506_20_Borovany_IC_vystava_kveten_2013_Ing_Petr_Kohoutek_8227.jpg?ver=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99.rajce.idnes.cz/d9903/8/8104/8104996_0cfb0011b3709ca4f81239b5557d7c04/images/20130506_20_Borovany_IC_vystava_kveten_2013_Ing_Petr_Kohoutek_8227.jpg?ver=2">
                      <a:hlinkClick r:id="rId6"/>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77" t="8054" r="4465" b="9956"/>
                    <a:stretch/>
                  </pic:blipFill>
                  <pic:spPr bwMode="auto">
                    <a:xfrm>
                      <a:off x="0" y="0"/>
                      <a:ext cx="2437200" cy="32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A53" w:rsidRPr="00FB75A5" w:rsidRDefault="00974A53" w:rsidP="00974A53">
      <w:pPr>
        <w:ind w:right="-993"/>
        <w:rPr>
          <w:rFonts w:ascii="Bookman Old Style" w:hAnsi="Bookman Old Style"/>
          <w:b/>
        </w:rPr>
      </w:pPr>
      <w:r w:rsidRPr="00FB75A5">
        <w:rPr>
          <w:rFonts w:ascii="Bookman Old Style" w:hAnsi="Bookman Old Style"/>
          <w:b/>
        </w:rPr>
        <w:t xml:space="preserve">Muzeum JUDr. O. Kudrny v Netolicích </w:t>
      </w:r>
    </w:p>
    <w:p w:rsidR="00974A53" w:rsidRDefault="00974A53" w:rsidP="00974A53">
      <w:pPr>
        <w:rPr>
          <w:b/>
        </w:rPr>
      </w:pPr>
    </w:p>
    <w:p w:rsidR="00974A53" w:rsidRPr="00FB75A5" w:rsidRDefault="00974A53" w:rsidP="00974A53">
      <w:pPr>
        <w:rPr>
          <w:rFonts w:ascii="Bookman Old Style" w:hAnsi="Bookman Old Style"/>
          <w:b/>
        </w:rPr>
      </w:pPr>
      <w:r w:rsidRPr="00FB75A5">
        <w:rPr>
          <w:rFonts w:ascii="Bookman Old Style" w:hAnsi="Bookman Old Style"/>
          <w:b/>
        </w:rPr>
        <w:t xml:space="preserve">                    Vás srdečně zve </w:t>
      </w:r>
    </w:p>
    <w:p w:rsidR="00974A53" w:rsidRPr="00FB75A5" w:rsidRDefault="00974A53" w:rsidP="00974A53">
      <w:pPr>
        <w:rPr>
          <w:rFonts w:ascii="Bookman Old Style" w:hAnsi="Bookman Old Style"/>
          <w:b/>
          <w:u w:val="single"/>
        </w:rPr>
      </w:pPr>
    </w:p>
    <w:p w:rsidR="00974A53" w:rsidRPr="00FB75A5" w:rsidRDefault="00974A53" w:rsidP="00974A53">
      <w:pPr>
        <w:rPr>
          <w:rFonts w:ascii="Bookman Old Style" w:hAnsi="Bookman Old Style"/>
          <w:b/>
        </w:rPr>
      </w:pPr>
      <w:r w:rsidRPr="00FB75A5">
        <w:rPr>
          <w:rFonts w:ascii="Bookman Old Style" w:hAnsi="Bookman Old Style"/>
          <w:b/>
        </w:rPr>
        <w:t xml:space="preserve">     </w:t>
      </w:r>
      <w:r>
        <w:rPr>
          <w:rFonts w:ascii="Bookman Old Style" w:hAnsi="Bookman Old Style"/>
          <w:b/>
        </w:rPr>
        <w:t xml:space="preserve">    </w:t>
      </w:r>
      <w:r w:rsidRPr="00FB75A5">
        <w:rPr>
          <w:rFonts w:ascii="Bookman Old Style" w:hAnsi="Bookman Old Style"/>
          <w:b/>
        </w:rPr>
        <w:t xml:space="preserve"> na výstav</w:t>
      </w:r>
      <w:r>
        <w:rPr>
          <w:rFonts w:ascii="Bookman Old Style" w:hAnsi="Bookman Old Style"/>
          <w:b/>
        </w:rPr>
        <w:t>u</w:t>
      </w:r>
      <w:r w:rsidRPr="00FB75A5">
        <w:rPr>
          <w:rFonts w:ascii="Bookman Old Style" w:hAnsi="Bookman Old Style"/>
          <w:b/>
        </w:rPr>
        <w:t xml:space="preserve"> obrazů a plastik </w:t>
      </w:r>
      <w:r w:rsidRPr="00FB75A5">
        <w:rPr>
          <w:rFonts w:ascii="Bookman Old Style" w:hAnsi="Bookman Old Style"/>
          <w:b/>
        </w:rPr>
        <w:br/>
        <w:t xml:space="preserve">     </w:t>
      </w:r>
      <w:r>
        <w:rPr>
          <w:rFonts w:ascii="Bookman Old Style" w:hAnsi="Bookman Old Style"/>
          <w:b/>
        </w:rPr>
        <w:t xml:space="preserve"> </w:t>
      </w:r>
    </w:p>
    <w:p w:rsidR="00974A53" w:rsidRPr="00437F71" w:rsidRDefault="00974A53" w:rsidP="00974A53">
      <w:pPr>
        <w:rPr>
          <w:rFonts w:ascii="Monotype Corsiva" w:hAnsi="Monotype Corsiva"/>
          <w:b/>
          <w:sz w:val="36"/>
          <w:szCs w:val="36"/>
        </w:rPr>
      </w:pPr>
      <w:r w:rsidRPr="00380E1D">
        <w:rPr>
          <w:b/>
          <w:sz w:val="32"/>
          <w:szCs w:val="32"/>
        </w:rPr>
        <w:t xml:space="preserve">         </w:t>
      </w:r>
      <w:r w:rsidR="00437F71">
        <w:rPr>
          <w:b/>
          <w:sz w:val="32"/>
          <w:szCs w:val="32"/>
        </w:rPr>
        <w:t xml:space="preserve">      </w:t>
      </w:r>
      <w:r>
        <w:rPr>
          <w:b/>
          <w:sz w:val="32"/>
          <w:szCs w:val="32"/>
        </w:rPr>
        <w:t xml:space="preserve"> </w:t>
      </w:r>
      <w:r w:rsidR="00437F71">
        <w:rPr>
          <w:b/>
          <w:sz w:val="32"/>
          <w:szCs w:val="32"/>
        </w:rPr>
        <w:t xml:space="preserve"> </w:t>
      </w:r>
      <w:r>
        <w:rPr>
          <w:b/>
          <w:sz w:val="32"/>
          <w:szCs w:val="32"/>
        </w:rPr>
        <w:t xml:space="preserve"> </w:t>
      </w:r>
      <w:r w:rsidRPr="00437F71">
        <w:rPr>
          <w:rFonts w:ascii="Monotype Corsiva" w:hAnsi="Monotype Corsiva"/>
          <w:b/>
          <w:sz w:val="36"/>
          <w:szCs w:val="36"/>
        </w:rPr>
        <w:t>Petr Kohoutek</w:t>
      </w:r>
    </w:p>
    <w:p w:rsidR="00974A53" w:rsidRPr="00437F71" w:rsidRDefault="00974A53" w:rsidP="00974A53">
      <w:pPr>
        <w:rPr>
          <w:rFonts w:ascii="Monotype Corsiva" w:hAnsi="Monotype Corsiva"/>
          <w:b/>
          <w:sz w:val="36"/>
          <w:szCs w:val="36"/>
        </w:rPr>
      </w:pPr>
      <w:r w:rsidRPr="00437F71">
        <w:rPr>
          <w:rFonts w:ascii="Monotype Corsiva" w:hAnsi="Monotype Corsiva"/>
          <w:b/>
          <w:sz w:val="36"/>
          <w:szCs w:val="36"/>
        </w:rPr>
        <w:t xml:space="preserve">      </w:t>
      </w:r>
      <w:r w:rsidR="00437F71">
        <w:rPr>
          <w:rFonts w:ascii="Monotype Corsiva" w:hAnsi="Monotype Corsiva"/>
          <w:b/>
          <w:sz w:val="36"/>
          <w:szCs w:val="36"/>
        </w:rPr>
        <w:t xml:space="preserve">          </w:t>
      </w:r>
      <w:r w:rsidRPr="00437F71">
        <w:rPr>
          <w:rFonts w:ascii="Monotype Corsiva" w:hAnsi="Monotype Corsiva"/>
          <w:b/>
          <w:sz w:val="36"/>
          <w:szCs w:val="36"/>
        </w:rPr>
        <w:t xml:space="preserve"> Malovaná poezie</w:t>
      </w:r>
    </w:p>
    <w:p w:rsidR="00437F71" w:rsidRDefault="00437F71" w:rsidP="00974A53"/>
    <w:p w:rsidR="00974A53" w:rsidRPr="00437F71" w:rsidRDefault="00437F71" w:rsidP="00974A53">
      <w:pPr>
        <w:rPr>
          <w:rFonts w:ascii="Bookman Old Style" w:hAnsi="Bookman Old Style"/>
          <w:b/>
          <w:sz w:val="32"/>
          <w:szCs w:val="32"/>
        </w:rPr>
      </w:pPr>
      <w:r w:rsidRPr="00437F71">
        <w:rPr>
          <w:rFonts w:ascii="Bookman Old Style" w:hAnsi="Bookman Old Style"/>
          <w:b/>
        </w:rPr>
        <w:t xml:space="preserve">        Malované obrázky doprovází </w:t>
      </w:r>
      <w:r w:rsidRPr="00437F71">
        <w:rPr>
          <w:rFonts w:ascii="Bookman Old Style" w:hAnsi="Bookman Old Style"/>
          <w:b/>
        </w:rPr>
        <w:br/>
        <w:t xml:space="preserve">             </w:t>
      </w:r>
      <w:r>
        <w:rPr>
          <w:rFonts w:ascii="Bookman Old Style" w:hAnsi="Bookman Old Style"/>
          <w:b/>
        </w:rPr>
        <w:t xml:space="preserve">   </w:t>
      </w:r>
      <w:r w:rsidRPr="00437F71">
        <w:rPr>
          <w:rFonts w:ascii="Monotype Corsiva" w:hAnsi="Monotype Corsiva"/>
          <w:b/>
          <w:sz w:val="32"/>
          <w:szCs w:val="32"/>
        </w:rPr>
        <w:t>verše Mirky Št</w:t>
      </w:r>
      <w:r w:rsidRPr="00437F71">
        <w:rPr>
          <w:rFonts w:ascii="Monotype Corsiva" w:hAnsi="Monotype Corsiva" w:cs="Calibri"/>
          <w:b/>
          <w:sz w:val="32"/>
          <w:szCs w:val="32"/>
        </w:rPr>
        <w:t>ě</w:t>
      </w:r>
      <w:r w:rsidRPr="00437F71">
        <w:rPr>
          <w:rFonts w:ascii="Monotype Corsiva" w:hAnsi="Monotype Corsiva"/>
          <w:b/>
          <w:sz w:val="32"/>
          <w:szCs w:val="32"/>
        </w:rPr>
        <w:t>dr</w:t>
      </w:r>
      <w:r w:rsidRPr="00437F71">
        <w:rPr>
          <w:rFonts w:ascii="Monotype Corsiva" w:hAnsi="Monotype Corsiva" w:cs="Lucida Handwriting"/>
          <w:b/>
          <w:sz w:val="32"/>
          <w:szCs w:val="32"/>
        </w:rPr>
        <w:t>é</w:t>
      </w:r>
      <w:r w:rsidRPr="00437F71">
        <w:rPr>
          <w:rFonts w:ascii="Monotype Corsiva" w:hAnsi="Monotype Corsiva"/>
          <w:b/>
          <w:sz w:val="32"/>
          <w:szCs w:val="32"/>
        </w:rPr>
        <w:t>.</w:t>
      </w:r>
    </w:p>
    <w:p w:rsidR="00437F71" w:rsidRDefault="00974A53" w:rsidP="00974A53">
      <w:pPr>
        <w:rPr>
          <w:rFonts w:ascii="Verdana" w:hAnsi="Verdana"/>
          <w:b/>
        </w:rPr>
      </w:pPr>
      <w:r w:rsidRPr="002049F8">
        <w:rPr>
          <w:rFonts w:ascii="Verdana" w:hAnsi="Verdana"/>
          <w:b/>
        </w:rPr>
        <w:t xml:space="preserve">    </w:t>
      </w:r>
    </w:p>
    <w:p w:rsidR="00974A53" w:rsidRPr="002049F8" w:rsidRDefault="00974A53" w:rsidP="00974A53">
      <w:pPr>
        <w:rPr>
          <w:rFonts w:ascii="Bookman Old Style" w:hAnsi="Bookman Old Style"/>
          <w:b/>
        </w:rPr>
      </w:pPr>
      <w:r w:rsidRPr="002049F8">
        <w:rPr>
          <w:rFonts w:ascii="Verdana" w:hAnsi="Verdana"/>
          <w:b/>
        </w:rPr>
        <w:t xml:space="preserve"> </w:t>
      </w:r>
      <w:r w:rsidRPr="002049F8">
        <w:rPr>
          <w:rFonts w:ascii="Bookman Old Style" w:hAnsi="Bookman Old Style"/>
          <w:b/>
        </w:rPr>
        <w:t>Výstava potrvá do 29. června 2014.</w:t>
      </w:r>
    </w:p>
    <w:p w:rsidR="00974A53" w:rsidRDefault="00974A53" w:rsidP="00974A53">
      <w:pPr>
        <w:rPr>
          <w:i/>
        </w:rPr>
      </w:pPr>
    </w:p>
    <w:p w:rsidR="00974A53" w:rsidRPr="00437F71" w:rsidRDefault="00974A53" w:rsidP="00974A53">
      <w:pPr>
        <w:rPr>
          <w:b/>
          <w:i/>
          <w:color w:val="C45911" w:themeColor="accent2" w:themeShade="BF"/>
        </w:rPr>
      </w:pPr>
      <w:r w:rsidRPr="00437F71">
        <w:rPr>
          <w:b/>
          <w:i/>
          <w:color w:val="C45911" w:themeColor="accent2" w:themeShade="BF"/>
        </w:rPr>
        <w:t>Pomněnkový den (Staroměstský kostel)</w:t>
      </w:r>
    </w:p>
    <w:p w:rsidR="00974A53" w:rsidRPr="009100A2" w:rsidRDefault="00974A53" w:rsidP="00974A53">
      <w:pPr>
        <w:rPr>
          <w:i/>
          <w:color w:val="C45911" w:themeColor="accent2" w:themeShade="BF"/>
        </w:rPr>
      </w:pPr>
      <w:r w:rsidRPr="009100A2">
        <w:rPr>
          <w:i/>
          <w:color w:val="C45911" w:themeColor="accent2" w:themeShade="BF"/>
        </w:rPr>
        <w:t>„Namíchej barvy, co nikdy nevyblednou. Takový den přichází jen jednou. V paprscích slunce bude tě hladit. Nevěříš? Tak pojď se vsadit.“</w:t>
      </w:r>
    </w:p>
    <w:p w:rsidR="00974A53" w:rsidRDefault="00974A53" w:rsidP="00974A53">
      <w:pPr>
        <w:jc w:val="both"/>
        <w:rPr>
          <w:i/>
        </w:rPr>
      </w:pPr>
    </w:p>
    <w:p w:rsidR="00974A53" w:rsidRDefault="005A43E7" w:rsidP="00FB0CE2">
      <w:pPr>
        <w:jc w:val="center"/>
        <w:rPr>
          <w:b/>
        </w:rPr>
      </w:pPr>
      <w:r>
        <w:rPr>
          <w:b/>
        </w:rPr>
        <w:t>a</w:t>
      </w:r>
    </w:p>
    <w:p w:rsidR="005A43E7" w:rsidRDefault="005A43E7" w:rsidP="005A43E7">
      <w:pPr>
        <w:rPr>
          <w:b/>
        </w:rPr>
      </w:pPr>
    </w:p>
    <w:p w:rsidR="005A43E7" w:rsidRDefault="005A43E7" w:rsidP="005A43E7">
      <w:pPr>
        <w:pBdr>
          <w:top w:val="single" w:sz="4" w:space="1" w:color="auto"/>
          <w:left w:val="single" w:sz="4" w:space="4" w:color="auto"/>
          <w:bottom w:val="single" w:sz="4" w:space="1" w:color="auto"/>
          <w:right w:val="single" w:sz="4" w:space="4" w:color="auto"/>
        </w:pBdr>
        <w:jc w:val="center"/>
        <w:rPr>
          <w:b/>
          <w:i/>
          <w:sz w:val="36"/>
          <w:szCs w:val="36"/>
        </w:rPr>
      </w:pPr>
      <w:r>
        <w:rPr>
          <w:noProof/>
        </w:rPr>
        <w:drawing>
          <wp:anchor distT="0" distB="0" distL="114300" distR="114300" simplePos="0" relativeHeight="251670528" behindDoc="1" locked="0" layoutInCell="1" allowOverlap="1">
            <wp:simplePos x="0" y="0"/>
            <wp:positionH relativeFrom="column">
              <wp:posOffset>-114300</wp:posOffset>
            </wp:positionH>
            <wp:positionV relativeFrom="paragraph">
              <wp:posOffset>63500</wp:posOffset>
            </wp:positionV>
            <wp:extent cx="1393190" cy="1259840"/>
            <wp:effectExtent l="0" t="0" r="0" b="0"/>
            <wp:wrapTight wrapText="bothSides">
              <wp:wrapPolygon edited="0">
                <wp:start x="0" y="0"/>
                <wp:lineTo x="0" y="21230"/>
                <wp:lineTo x="21265" y="21230"/>
                <wp:lineTo x="21265" y="0"/>
                <wp:lineTo x="0" y="0"/>
              </wp:wrapPolygon>
            </wp:wrapTight>
            <wp:docPr id="10" name="Obrázek 10" descr="SKMBT_C220140205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BT_C220140205095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31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36"/>
          <w:szCs w:val="36"/>
        </w:rPr>
        <w:t xml:space="preserve"> </w:t>
      </w:r>
    </w:p>
    <w:p w:rsidR="005A43E7" w:rsidRPr="00FA23AE" w:rsidRDefault="005A43E7" w:rsidP="005A43E7">
      <w:pPr>
        <w:pBdr>
          <w:top w:val="single" w:sz="4" w:space="1" w:color="auto"/>
          <w:left w:val="single" w:sz="4" w:space="4" w:color="auto"/>
          <w:bottom w:val="single" w:sz="4" w:space="1" w:color="auto"/>
          <w:right w:val="single" w:sz="4" w:space="4" w:color="auto"/>
        </w:pBdr>
        <w:jc w:val="center"/>
        <w:rPr>
          <w:b/>
          <w:i/>
          <w:sz w:val="10"/>
          <w:szCs w:val="10"/>
        </w:rPr>
      </w:pPr>
    </w:p>
    <w:p w:rsidR="005A43E7" w:rsidRDefault="005A43E7" w:rsidP="005A43E7">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 xml:space="preserve">HASIČSKÁ VÝSTAVA </w:t>
      </w:r>
    </w:p>
    <w:p w:rsidR="005A43E7" w:rsidRPr="00FA23AE" w:rsidRDefault="005A43E7" w:rsidP="005A43E7">
      <w:pPr>
        <w:pBdr>
          <w:top w:val="single" w:sz="4" w:space="1" w:color="auto"/>
          <w:left w:val="single" w:sz="4" w:space="4" w:color="auto"/>
          <w:bottom w:val="single" w:sz="4" w:space="1" w:color="auto"/>
          <w:right w:val="single" w:sz="4" w:space="4" w:color="auto"/>
        </w:pBdr>
        <w:jc w:val="center"/>
        <w:rPr>
          <w:b/>
          <w:i/>
          <w:sz w:val="10"/>
          <w:szCs w:val="10"/>
        </w:rPr>
      </w:pPr>
    </w:p>
    <w:p w:rsidR="005A43E7" w:rsidRPr="00CE1050" w:rsidRDefault="005A43E7" w:rsidP="005A43E7">
      <w:pPr>
        <w:pBdr>
          <w:top w:val="single" w:sz="4" w:space="1" w:color="auto"/>
          <w:left w:val="single" w:sz="4" w:space="4" w:color="auto"/>
          <w:bottom w:val="single" w:sz="4" w:space="1" w:color="auto"/>
          <w:right w:val="single" w:sz="4" w:space="4" w:color="auto"/>
        </w:pBdr>
        <w:jc w:val="center"/>
        <w:rPr>
          <w:rFonts w:ascii="Monotype Corsiva" w:hAnsi="Monotype Corsiva"/>
          <w:b/>
          <w:i/>
          <w:sz w:val="40"/>
          <w:szCs w:val="40"/>
        </w:rPr>
      </w:pPr>
      <w:r>
        <w:rPr>
          <w:b/>
          <w:i/>
          <w:sz w:val="36"/>
          <w:szCs w:val="36"/>
        </w:rPr>
        <w:t>130 let od založení sboru dobrovolných hasičů v Netolicích.</w:t>
      </w:r>
    </w:p>
    <w:p w:rsidR="005A43E7" w:rsidRPr="006314BC" w:rsidRDefault="005A43E7" w:rsidP="005A43E7">
      <w:pPr>
        <w:pBdr>
          <w:top w:val="single" w:sz="4" w:space="1" w:color="auto"/>
          <w:left w:val="single" w:sz="4" w:space="4" w:color="auto"/>
          <w:bottom w:val="single" w:sz="4" w:space="1" w:color="auto"/>
          <w:right w:val="single" w:sz="4" w:space="4" w:color="auto"/>
        </w:pBdr>
        <w:rPr>
          <w:rFonts w:ascii="Monotype Corsiva" w:hAnsi="Monotype Corsiva"/>
          <w:sz w:val="36"/>
          <w:szCs w:val="36"/>
        </w:rPr>
      </w:pPr>
    </w:p>
    <w:p w:rsidR="005A43E7" w:rsidRPr="00535C66" w:rsidRDefault="005A43E7" w:rsidP="005A43E7">
      <w:pPr>
        <w:pBdr>
          <w:top w:val="single" w:sz="4" w:space="1" w:color="auto"/>
          <w:left w:val="single" w:sz="4" w:space="4" w:color="auto"/>
          <w:bottom w:val="single" w:sz="4" w:space="1" w:color="auto"/>
          <w:right w:val="single" w:sz="4" w:space="4" w:color="auto"/>
        </w:pBdr>
        <w:jc w:val="center"/>
        <w:rPr>
          <w:rFonts w:ascii="Monotype Corsiva" w:hAnsi="Monotype Corsiva"/>
          <w:sz w:val="10"/>
          <w:szCs w:val="10"/>
        </w:rPr>
      </w:pPr>
    </w:p>
    <w:p w:rsidR="005A43E7" w:rsidRDefault="005A43E7" w:rsidP="005A43E7">
      <w:pPr>
        <w:pBdr>
          <w:top w:val="single" w:sz="4" w:space="1" w:color="auto"/>
          <w:left w:val="single" w:sz="4" w:space="4" w:color="auto"/>
          <w:bottom w:val="single" w:sz="4" w:space="1" w:color="auto"/>
          <w:right w:val="single" w:sz="4" w:space="4" w:color="auto"/>
        </w:pBdr>
        <w:jc w:val="center"/>
        <w:rPr>
          <w:rFonts w:ascii="Monotype Corsiva" w:hAnsi="Monotype Corsiva"/>
          <w:sz w:val="32"/>
          <w:szCs w:val="32"/>
        </w:rPr>
      </w:pPr>
      <w:r>
        <w:rPr>
          <w:rFonts w:ascii="Monotype Corsiva" w:hAnsi="Monotype Corsiva"/>
          <w:sz w:val="32"/>
          <w:szCs w:val="32"/>
        </w:rPr>
        <w:t xml:space="preserve">               </w:t>
      </w:r>
      <w:r w:rsidRPr="00B06B6E">
        <w:rPr>
          <w:rFonts w:ascii="Monotype Corsiva" w:hAnsi="Monotype Corsiva"/>
          <w:sz w:val="32"/>
          <w:szCs w:val="32"/>
        </w:rPr>
        <w:t>Výstav</w:t>
      </w:r>
      <w:r>
        <w:rPr>
          <w:rFonts w:ascii="Monotype Corsiva" w:hAnsi="Monotype Corsiva"/>
          <w:sz w:val="32"/>
          <w:szCs w:val="32"/>
        </w:rPr>
        <w:t>a bude otevřena do 31.10.2014</w:t>
      </w:r>
    </w:p>
    <w:p w:rsidR="005A43E7" w:rsidRDefault="005A43E7" w:rsidP="00FB0CE2">
      <w:pPr>
        <w:jc w:val="center"/>
        <w:rPr>
          <w:b/>
        </w:rPr>
      </w:pPr>
    </w:p>
    <w:p w:rsidR="00D5158A" w:rsidRDefault="00D5158A" w:rsidP="00B3336E">
      <w:pPr>
        <w:rPr>
          <w:b/>
        </w:rPr>
      </w:pPr>
      <w:r w:rsidRPr="00D5158A">
        <w:rPr>
          <w:rFonts w:ascii="Bookman Old Style" w:hAnsi="Bookman Old Style"/>
          <w:b/>
        </w:rPr>
        <w:t>Hasičsk</w:t>
      </w:r>
      <w:r w:rsidR="00B3336E">
        <w:rPr>
          <w:rFonts w:ascii="Bookman Old Style" w:hAnsi="Bookman Old Style"/>
          <w:b/>
        </w:rPr>
        <w:t>ou</w:t>
      </w:r>
      <w:r w:rsidRPr="00D5158A">
        <w:rPr>
          <w:rFonts w:ascii="Bookman Old Style" w:hAnsi="Bookman Old Style"/>
          <w:b/>
        </w:rPr>
        <w:t xml:space="preserve"> výstav</w:t>
      </w:r>
      <w:r w:rsidR="00B3336E">
        <w:rPr>
          <w:rFonts w:ascii="Bookman Old Style" w:hAnsi="Bookman Old Style"/>
          <w:b/>
        </w:rPr>
        <w:t>u</w:t>
      </w:r>
      <w:r w:rsidR="00FF645A">
        <w:rPr>
          <w:rFonts w:ascii="Bookman Old Style" w:hAnsi="Bookman Old Style"/>
          <w:b/>
        </w:rPr>
        <w:t xml:space="preserve"> </w:t>
      </w:r>
      <w:r w:rsidRPr="00D5158A">
        <w:rPr>
          <w:rFonts w:ascii="Bookman Old Style" w:hAnsi="Bookman Old Style"/>
          <w:b/>
        </w:rPr>
        <w:t xml:space="preserve">  - 130 let od založení sboru dobrovolných hasičů v Netolicích </w:t>
      </w:r>
      <w:r w:rsidRPr="00D5158A">
        <w:br/>
      </w:r>
      <w:r>
        <w:t>Hasičskou výstavu zdobí i parnička, která je stále plně funkční, slaví v letošním roce svých 105 let. Vyrobena byla roku 1909 v továrně hasičské techniky R. A. Smekala v Praze – Smíchově. Pořizovací cena parničky činila 6 200 korun. Její váhu 3 100 kilogramů táhli</w:t>
      </w:r>
      <w:r>
        <w:br/>
        <w:t xml:space="preserve">k požáru dva tažní koně. Pro výjezd bylo nutné zatopit pod kotlem připraveným palivem a po celou cestu neustále topit, aby bylo dosaženo dost tlaku pro čerpání vody na místě zásahu. </w:t>
      </w:r>
      <w:r>
        <w:br/>
        <w:t xml:space="preserve">K požárům vyjížděla do roku 1936. Pak byla na nějaký čas odstavena. Zásluhou fanoušků </w:t>
      </w:r>
      <w:r>
        <w:br/>
        <w:t>a nadšenců došlo opět k jejímu zprovoznění a předvádění na akcích. Rok 2003 s sebou přinesl nutnou výměnu jejího poškozeného parního kotle. Vytvoření téhož nového kotle zajistila pražská výtopna Zlíchov. Díky ní je parnička zase ve skvělém funkčním stavu.</w:t>
      </w:r>
    </w:p>
    <w:p w:rsidR="00FB0CE2" w:rsidRPr="002049F8" w:rsidRDefault="00FB0CE2" w:rsidP="00FB0CE2">
      <w:pPr>
        <w:rPr>
          <w:rFonts w:ascii="Bookman Old Style" w:hAnsi="Bookman Old Style"/>
          <w:b/>
        </w:rPr>
      </w:pPr>
      <w:r w:rsidRPr="002049F8">
        <w:rPr>
          <w:rFonts w:ascii="Bookman Old Style" w:hAnsi="Bookman Old Style"/>
          <w:b/>
        </w:rPr>
        <w:t xml:space="preserve">Výstava potrvá do </w:t>
      </w:r>
      <w:r>
        <w:rPr>
          <w:rFonts w:ascii="Bookman Old Style" w:hAnsi="Bookman Old Style"/>
          <w:b/>
        </w:rPr>
        <w:t>31</w:t>
      </w:r>
      <w:r w:rsidRPr="002049F8">
        <w:rPr>
          <w:rFonts w:ascii="Bookman Old Style" w:hAnsi="Bookman Old Style"/>
          <w:b/>
        </w:rPr>
        <w:t xml:space="preserve">. </w:t>
      </w:r>
      <w:r>
        <w:rPr>
          <w:rFonts w:ascii="Bookman Old Style" w:hAnsi="Bookman Old Style"/>
          <w:b/>
        </w:rPr>
        <w:t>října</w:t>
      </w:r>
      <w:r w:rsidRPr="002049F8">
        <w:rPr>
          <w:rFonts w:ascii="Bookman Old Style" w:hAnsi="Bookman Old Style"/>
          <w:b/>
        </w:rPr>
        <w:t xml:space="preserve"> 2014.</w:t>
      </w:r>
    </w:p>
    <w:p w:rsidR="00D5158A" w:rsidRDefault="00D5158A" w:rsidP="00D5158A">
      <w:pPr>
        <w:jc w:val="both"/>
        <w:rPr>
          <w:b/>
        </w:rPr>
      </w:pPr>
    </w:p>
    <w:p w:rsidR="00D5158A" w:rsidRDefault="00D5158A" w:rsidP="001E1406">
      <w:pPr>
        <w:rPr>
          <w:b/>
        </w:rPr>
      </w:pPr>
    </w:p>
    <w:p w:rsidR="00D5158A" w:rsidRDefault="00D5158A" w:rsidP="001E1406">
      <w:pPr>
        <w:rPr>
          <w:b/>
        </w:rPr>
      </w:pPr>
    </w:p>
    <w:p w:rsidR="004D6337" w:rsidRDefault="004D6337" w:rsidP="004D6337">
      <w:r>
        <w:rPr>
          <w:noProof/>
        </w:rPr>
        <w:lastRenderedPageBreak/>
        <w:drawing>
          <wp:anchor distT="0" distB="0" distL="114300" distR="114300" simplePos="0" relativeHeight="251665408" behindDoc="1" locked="0" layoutInCell="1" allowOverlap="1" wp14:anchorId="69115A1D" wp14:editId="59BB03C5">
            <wp:simplePos x="0" y="0"/>
            <wp:positionH relativeFrom="column">
              <wp:posOffset>-71120</wp:posOffset>
            </wp:positionH>
            <wp:positionV relativeFrom="paragraph">
              <wp:posOffset>106045</wp:posOffset>
            </wp:positionV>
            <wp:extent cx="478790" cy="719455"/>
            <wp:effectExtent l="0" t="0" r="0" b="4445"/>
            <wp:wrapTight wrapText="bothSides">
              <wp:wrapPolygon edited="0">
                <wp:start x="0" y="0"/>
                <wp:lineTo x="0" y="21162"/>
                <wp:lineTo x="20626" y="21162"/>
                <wp:lineTo x="20626" y="0"/>
                <wp:lineTo x="0" y="0"/>
              </wp:wrapPolygon>
            </wp:wrapTight>
            <wp:docPr id="5" name="obrázek 1" descr="http://www.netolice.cz/VismoOnline_ActionScripts/File.ashx?id_org=10394&amp;id_dokumenty=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olice.cz/VismoOnline_ActionScripts/File.ashx?id_org=10394&amp;id_dokumenty=69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90" cy="719455"/>
                    </a:xfrm>
                    <a:prstGeom prst="rect">
                      <a:avLst/>
                    </a:prstGeom>
                    <a:noFill/>
                    <a:ln>
                      <a:noFill/>
                    </a:ln>
                  </pic:spPr>
                </pic:pic>
              </a:graphicData>
            </a:graphic>
          </wp:anchor>
        </w:drawing>
      </w:r>
      <w:r w:rsidRPr="004D6337">
        <w:rPr>
          <w:b/>
        </w:rPr>
        <w:t>7. června</w:t>
      </w:r>
      <w:r>
        <w:rPr>
          <w:b/>
        </w:rPr>
        <w:t xml:space="preserve"> 2014</w:t>
      </w:r>
      <w:r w:rsidRPr="004D6337">
        <w:rPr>
          <w:b/>
        </w:rPr>
        <w:tab/>
        <w:t>10 hodin</w:t>
      </w:r>
      <w:r w:rsidRPr="004D6337">
        <w:rPr>
          <w:b/>
        </w:rPr>
        <w:tab/>
      </w:r>
      <w:r>
        <w:br/>
      </w:r>
      <w:r>
        <w:rPr>
          <w:b/>
        </w:rPr>
        <w:t xml:space="preserve">JEZDECKÉ </w:t>
      </w:r>
      <w:r w:rsidRPr="004D6337">
        <w:rPr>
          <w:b/>
        </w:rPr>
        <w:t>HOBBY ZÁVODY</w:t>
      </w:r>
      <w:r>
        <w:t xml:space="preserve"> </w:t>
      </w:r>
    </w:p>
    <w:p w:rsidR="004D6337" w:rsidRDefault="004D6337" w:rsidP="004D6337">
      <w:r>
        <w:t xml:space="preserve">V jezdeckém areálu pana Marka u Kratochvíle proběhnou soutěže pro koně a jezdce, které jsou přístupné i pro zájemce bez licencí. Více na </w:t>
      </w:r>
      <w:hyperlink r:id="rId10" w:history="1">
        <w:r w:rsidR="00554DFC" w:rsidRPr="00BB569D">
          <w:rPr>
            <w:rStyle w:val="Hypertextovodkaz"/>
          </w:rPr>
          <w:t>http://www.netolice.cz/hobby-zavody/a-1422</w:t>
        </w:r>
      </w:hyperlink>
      <w:r w:rsidR="00554DFC">
        <w:t xml:space="preserve"> </w:t>
      </w:r>
    </w:p>
    <w:p w:rsidR="004D6337" w:rsidRDefault="004D6337" w:rsidP="001E1406">
      <w:pPr>
        <w:rPr>
          <w:b/>
        </w:rPr>
      </w:pPr>
    </w:p>
    <w:p w:rsidR="004D6337" w:rsidRDefault="004D6337" w:rsidP="001E1406">
      <w:pPr>
        <w:rPr>
          <w:b/>
        </w:rPr>
      </w:pPr>
    </w:p>
    <w:p w:rsidR="00554DFC" w:rsidRDefault="00554DFC" w:rsidP="001E1406">
      <w:pPr>
        <w:rPr>
          <w:b/>
        </w:rPr>
      </w:pPr>
    </w:p>
    <w:p w:rsidR="00554DFC" w:rsidRPr="00554DFC" w:rsidRDefault="00554DFC" w:rsidP="00554DFC">
      <w:pPr>
        <w:rPr>
          <w:b/>
        </w:rPr>
      </w:pPr>
      <w:r w:rsidRPr="00554DFC">
        <w:rPr>
          <w:b/>
        </w:rPr>
        <w:t xml:space="preserve">7. června 2014 </w:t>
      </w:r>
      <w:r w:rsidRPr="00554DFC">
        <w:rPr>
          <w:b/>
        </w:rPr>
        <w:tab/>
        <w:t>18</w:t>
      </w:r>
      <w:r w:rsidRPr="00554DFC">
        <w:rPr>
          <w:b/>
          <w:vertAlign w:val="superscript"/>
        </w:rPr>
        <w:t>30</w:t>
      </w:r>
      <w:r w:rsidRPr="00554DFC">
        <w:rPr>
          <w:b/>
        </w:rPr>
        <w:t xml:space="preserve"> hodin</w:t>
      </w:r>
    </w:p>
    <w:p w:rsidR="00554DFC" w:rsidRPr="00554DFC" w:rsidRDefault="00554DFC" w:rsidP="00554DFC">
      <w:pPr>
        <w:rPr>
          <w:rFonts w:ascii="Tahoma" w:hAnsi="Tahoma" w:cs="Tahoma"/>
          <w:bCs/>
          <w:color w:val="713F17"/>
          <w:sz w:val="22"/>
          <w:szCs w:val="22"/>
        </w:rPr>
      </w:pPr>
      <w:r w:rsidRPr="00554DFC">
        <w:rPr>
          <w:b/>
        </w:rPr>
        <w:t xml:space="preserve">Koncert žáků ZUŠ Vodňany v Horním sále zámku Kratochvíle.  </w:t>
      </w:r>
      <w:r>
        <w:rPr>
          <w:b/>
        </w:rPr>
        <w:br/>
      </w:r>
      <w:r w:rsidRPr="00554DFC">
        <w:t>Více na</w:t>
      </w:r>
      <w:r>
        <w:t xml:space="preserve"> </w:t>
      </w:r>
      <w:r w:rsidRPr="00554DFC">
        <w:t>http://www.zamek-kratochvile.eu/</w:t>
      </w:r>
    </w:p>
    <w:p w:rsidR="00554DFC" w:rsidRDefault="00554DFC" w:rsidP="001E1406">
      <w:pPr>
        <w:rPr>
          <w:b/>
        </w:rPr>
      </w:pPr>
    </w:p>
    <w:p w:rsidR="00554DFC" w:rsidRDefault="00554DFC" w:rsidP="001E1406">
      <w:pPr>
        <w:rPr>
          <w:b/>
        </w:rPr>
      </w:pPr>
    </w:p>
    <w:p w:rsidR="00554DFC" w:rsidRDefault="00554DFC" w:rsidP="001E1406">
      <w:pPr>
        <w:rPr>
          <w:b/>
        </w:rPr>
      </w:pPr>
    </w:p>
    <w:p w:rsidR="001E1406" w:rsidRPr="001C25F4" w:rsidRDefault="001E1406" w:rsidP="001E1406">
      <w:pPr>
        <w:rPr>
          <w:b/>
        </w:rPr>
      </w:pPr>
      <w:r w:rsidRPr="001C25F4">
        <w:rPr>
          <w:b/>
        </w:rPr>
        <w:t>1</w:t>
      </w:r>
      <w:r>
        <w:rPr>
          <w:b/>
        </w:rPr>
        <w:t>0</w:t>
      </w:r>
      <w:r w:rsidRPr="001C25F4">
        <w:rPr>
          <w:b/>
        </w:rPr>
        <w:t>. června 2014</w:t>
      </w:r>
      <w:r w:rsidR="001D2683">
        <w:rPr>
          <w:b/>
        </w:rPr>
        <w:t xml:space="preserve"> </w:t>
      </w:r>
      <w:r w:rsidR="004140CE">
        <w:rPr>
          <w:b/>
        </w:rPr>
        <w:tab/>
        <w:t xml:space="preserve">18 hodin </w:t>
      </w:r>
      <w:r w:rsidR="004140CE">
        <w:rPr>
          <w:b/>
        </w:rPr>
        <w:br/>
      </w:r>
      <w:r w:rsidR="001D2683">
        <w:rPr>
          <w:b/>
        </w:rPr>
        <w:t xml:space="preserve">Beseda </w:t>
      </w:r>
      <w:r w:rsidR="004140CE">
        <w:rPr>
          <w:b/>
        </w:rPr>
        <w:t>v Muzeu JUDr. O. Kudrny v Netolicích</w:t>
      </w:r>
    </w:p>
    <w:p w:rsidR="001E1406" w:rsidRPr="004140CE" w:rsidRDefault="00554DFC" w:rsidP="001E1406">
      <w:pPr>
        <w:rPr>
          <w:b/>
        </w:rPr>
      </w:pPr>
      <w:r>
        <w:rPr>
          <w:b/>
          <w:noProof/>
        </w:rPr>
        <w:drawing>
          <wp:anchor distT="0" distB="0" distL="114300" distR="114300" simplePos="0" relativeHeight="251674624" behindDoc="1" locked="0" layoutInCell="1" allowOverlap="1" wp14:anchorId="422CEF15" wp14:editId="50DCDF34">
            <wp:simplePos x="0" y="0"/>
            <wp:positionH relativeFrom="column">
              <wp:posOffset>14605</wp:posOffset>
            </wp:positionH>
            <wp:positionV relativeFrom="paragraph">
              <wp:posOffset>69850</wp:posOffset>
            </wp:positionV>
            <wp:extent cx="1123200" cy="720000"/>
            <wp:effectExtent l="0" t="0" r="1270" b="4445"/>
            <wp:wrapTight wrapText="bothSides">
              <wp:wrapPolygon edited="0">
                <wp:start x="0" y="0"/>
                <wp:lineTo x="0" y="21162"/>
                <wp:lineTo x="21258" y="21162"/>
                <wp:lineTo x="2125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enování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200" cy="720000"/>
                    </a:xfrm>
                    <a:prstGeom prst="rect">
                      <a:avLst/>
                    </a:prstGeom>
                  </pic:spPr>
                </pic:pic>
              </a:graphicData>
            </a:graphic>
            <wp14:sizeRelH relativeFrom="margin">
              <wp14:pctWidth>0</wp14:pctWidth>
            </wp14:sizeRelH>
            <wp14:sizeRelV relativeFrom="margin">
              <wp14:pctHeight>0</wp14:pctHeight>
            </wp14:sizeRelV>
          </wp:anchor>
        </w:drawing>
      </w:r>
      <w:r w:rsidR="001E1406" w:rsidRPr="004140CE">
        <w:rPr>
          <w:b/>
        </w:rPr>
        <w:t>P. Mg. Pavel Liška  - Cesta po Svaté zemi</w:t>
      </w:r>
    </w:p>
    <w:p w:rsidR="001E1406" w:rsidRDefault="001E1406" w:rsidP="001E1406">
      <w:pPr>
        <w:jc w:val="both"/>
      </w:pPr>
      <w:r>
        <w:rPr>
          <w:color w:val="333333"/>
        </w:rPr>
        <w:t xml:space="preserve">Svaté město promlouvá svou historickou minulostí. Najdeme zde místa, po kterých kráčel Ježíš. Jeruzalém, který před asi třemi tisíci roky učinil svým hlavním městem král David a jeho syn Šalamoun zde postavil první chrám, dle průvodců „skrývá působení nejen starobylého a moderního, posvátného a světského, ale i pozemského a nadzemského.“  </w:t>
      </w:r>
    </w:p>
    <w:p w:rsidR="001E1406" w:rsidRDefault="001E1406" w:rsidP="001E1406">
      <w:pPr>
        <w:rPr>
          <w:b/>
        </w:rPr>
      </w:pPr>
    </w:p>
    <w:p w:rsidR="001E1406" w:rsidRDefault="001E1406" w:rsidP="001E1406">
      <w:pPr>
        <w:rPr>
          <w:b/>
        </w:rPr>
      </w:pPr>
    </w:p>
    <w:p w:rsidR="004D6337" w:rsidRDefault="004D6337" w:rsidP="00025C8A">
      <w:pPr>
        <w:rPr>
          <w:b/>
        </w:rPr>
      </w:pPr>
    </w:p>
    <w:p w:rsidR="004D6337" w:rsidRDefault="004D6337" w:rsidP="00025C8A">
      <w:pPr>
        <w:rPr>
          <w:b/>
        </w:rPr>
      </w:pPr>
    </w:p>
    <w:p w:rsidR="00025C8A" w:rsidRDefault="004D6337" w:rsidP="00025C8A">
      <w:pPr>
        <w:rPr>
          <w:b/>
        </w:rPr>
      </w:pPr>
      <w:r>
        <w:rPr>
          <w:b/>
        </w:rPr>
        <w:t xml:space="preserve">12. června 2014 </w:t>
      </w:r>
      <w:r>
        <w:rPr>
          <w:b/>
        </w:rPr>
        <w:tab/>
        <w:t>17 – 19 hodin</w:t>
      </w:r>
    </w:p>
    <w:p w:rsidR="00025C8A" w:rsidRPr="00025C8A" w:rsidRDefault="00B61D92" w:rsidP="00B61D92">
      <w:pPr>
        <w:ind w:firstLine="708"/>
        <w:rPr>
          <w:b/>
        </w:rPr>
      </w:pPr>
      <w:r w:rsidRPr="00B61D92">
        <w:rPr>
          <w:noProof/>
        </w:rPr>
        <w:drawing>
          <wp:anchor distT="0" distB="0" distL="114300" distR="114300" simplePos="0" relativeHeight="251667456" behindDoc="1" locked="0" layoutInCell="1" allowOverlap="1" wp14:anchorId="4EA07AA3" wp14:editId="7D8D94EE">
            <wp:simplePos x="0" y="0"/>
            <wp:positionH relativeFrom="column">
              <wp:posOffset>14605</wp:posOffset>
            </wp:positionH>
            <wp:positionV relativeFrom="paragraph">
              <wp:posOffset>71755</wp:posOffset>
            </wp:positionV>
            <wp:extent cx="1497330" cy="719455"/>
            <wp:effectExtent l="0" t="0" r="7620" b="4445"/>
            <wp:wrapTight wrapText="bothSides">
              <wp:wrapPolygon edited="0">
                <wp:start x="9893" y="0"/>
                <wp:lineTo x="0" y="7435"/>
                <wp:lineTo x="0" y="10867"/>
                <wp:lineTo x="8519" y="18302"/>
                <wp:lineTo x="9618" y="21162"/>
                <wp:lineTo x="11542" y="21162"/>
                <wp:lineTo x="11817" y="21162"/>
                <wp:lineTo x="13191" y="18302"/>
                <wp:lineTo x="21435" y="10867"/>
                <wp:lineTo x="21435" y="7435"/>
                <wp:lineTo x="11267" y="0"/>
                <wp:lineTo x="9893" y="0"/>
              </wp:wrapPolygon>
            </wp:wrapTight>
            <wp:docPr id="7" name="Obrázek 7" descr="C:\Users\W7\Documents\2013\muzeum 2013\20131105 Hosnedlová\logo_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7\Documents\2013\muzeum 2013\20131105 Hosnedlová\logo_M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330" cy="719455"/>
                    </a:xfrm>
                    <a:prstGeom prst="rect">
                      <a:avLst/>
                    </a:prstGeom>
                    <a:noFill/>
                    <a:ln>
                      <a:noFill/>
                    </a:ln>
                  </pic:spPr>
                </pic:pic>
              </a:graphicData>
            </a:graphic>
          </wp:anchor>
        </w:drawing>
      </w:r>
      <w:r w:rsidR="00025C8A" w:rsidRPr="00025C8A">
        <w:rPr>
          <w:b/>
        </w:rPr>
        <w:t>VEŘEJNÉ PROJEDNÁNÍ</w:t>
      </w:r>
    </w:p>
    <w:p w:rsidR="00025C8A" w:rsidRPr="00025C8A" w:rsidRDefault="00025C8A" w:rsidP="00025C8A">
      <w:pPr>
        <w:jc w:val="both"/>
      </w:pPr>
      <w:r w:rsidRPr="00025C8A">
        <w:t>Přijďte na veřejné projednání místního rozvoje strategie vyjádřit své názory. Sdělit svá přání. Ovlivnit podobu své obce. Zapojit se do dění. Pomoci při rozvoji území svého bydliště. Zlepšit aktuální stav vaší obce, aby se i vám v ní žilo lépe.</w:t>
      </w:r>
    </w:p>
    <w:p w:rsidR="00025C8A" w:rsidRPr="00025C8A" w:rsidRDefault="00025C8A" w:rsidP="00025C8A">
      <w:pPr>
        <w:jc w:val="both"/>
      </w:pPr>
      <w:r w:rsidRPr="00025C8A">
        <w:t>ZVEME VŠECHNY AKTIVNÍ OBČANY, PODNIKATELE, ZÁSTUPCE SPOLKŮ, PŘEDSTAVITELE OBCÍ – všechny vaše názory mohou být zahrnuty do připravované strategie rozvoje území Blanský – les – Netolicko na roky 2014</w:t>
      </w:r>
      <w:r w:rsidR="004D6337">
        <w:t xml:space="preserve"> </w:t>
      </w:r>
      <w:r w:rsidRPr="00025C8A">
        <w:t>-</w:t>
      </w:r>
      <w:r w:rsidR="004D6337">
        <w:t xml:space="preserve"> </w:t>
      </w:r>
      <w:r w:rsidRPr="00025C8A">
        <w:t>2020.</w:t>
      </w:r>
    </w:p>
    <w:p w:rsidR="00025C8A" w:rsidRPr="00025C8A" w:rsidRDefault="00025C8A" w:rsidP="00025C8A">
      <w:pPr>
        <w:jc w:val="both"/>
      </w:pPr>
      <w:r w:rsidRPr="00025C8A">
        <w:t>Také vás seznámíme s připravovanými oblastmi, které bude MAS BLN v příštích 7 letech podporovat.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25C8A" w:rsidRPr="00025C8A" w:rsidTr="00AE391D">
        <w:tc>
          <w:tcPr>
            <w:tcW w:w="9072" w:type="dxa"/>
            <w:tcBorders>
              <w:top w:val="nil"/>
              <w:left w:val="nil"/>
              <w:bottom w:val="nil"/>
              <w:right w:val="nil"/>
            </w:tcBorders>
            <w:shd w:val="clear" w:color="auto" w:fill="auto"/>
          </w:tcPr>
          <w:p w:rsidR="00025C8A" w:rsidRPr="00025C8A" w:rsidRDefault="00025C8A" w:rsidP="00025C8A">
            <w:pPr>
              <w:spacing w:before="240"/>
              <w:rPr>
                <w:b/>
              </w:rPr>
            </w:pPr>
            <w:r w:rsidRPr="00025C8A">
              <w:rPr>
                <w:b/>
              </w:rPr>
              <w:t>Zasedací místnost radnice Křemže</w:t>
            </w:r>
            <w:r w:rsidRPr="00025C8A">
              <w:rPr>
                <w:b/>
              </w:rPr>
              <w:br/>
              <w:t>čtvrtek 12. červen 2014,  17 – 19 hodin</w:t>
            </w:r>
          </w:p>
          <w:p w:rsidR="00025C8A" w:rsidRPr="00025C8A" w:rsidRDefault="00025C8A" w:rsidP="00025C8A">
            <w:pPr>
              <w:spacing w:before="240"/>
            </w:pPr>
            <w:r w:rsidRPr="00025C8A">
              <w:t>Malé občerstvení zajištěno</w:t>
            </w:r>
            <w:r w:rsidRPr="00025C8A">
              <w:br/>
              <w:t>Pořádá: Místní akční skupina Blanský les- Netolicko, o.p.s.</w:t>
            </w:r>
            <w:r w:rsidRPr="00025C8A">
              <w:br/>
              <w:t>Mírové náměstí 208, 384 11 Netolice</w:t>
            </w:r>
            <w:r w:rsidRPr="00025C8A">
              <w:br/>
            </w:r>
            <w:hyperlink r:id="rId13" w:history="1">
              <w:r w:rsidRPr="00025C8A">
                <w:rPr>
                  <w:color w:val="0000FF"/>
                  <w:u w:val="single"/>
                </w:rPr>
                <w:t>www.mas-netolice.cz</w:t>
              </w:r>
            </w:hyperlink>
            <w:r w:rsidRPr="00025C8A">
              <w:t>, tel: 388325 356, mas@netolice.cz</w:t>
            </w:r>
          </w:p>
          <w:p w:rsidR="00025C8A" w:rsidRPr="00025C8A" w:rsidRDefault="00025C8A" w:rsidP="00025C8A">
            <w:pPr>
              <w:spacing w:before="240"/>
              <w:rPr>
                <w:b/>
              </w:rPr>
            </w:pPr>
            <w:r w:rsidRPr="00025C8A">
              <w:rPr>
                <w:noProof/>
              </w:rPr>
              <w:drawing>
                <wp:inline distT="0" distB="0" distL="0" distR="0" wp14:anchorId="5F0FDB73" wp14:editId="7E62B8D8">
                  <wp:extent cx="5762625" cy="4857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85775"/>
                          </a:xfrm>
                          <a:prstGeom prst="rect">
                            <a:avLst/>
                          </a:prstGeom>
                          <a:noFill/>
                          <a:ln>
                            <a:noFill/>
                          </a:ln>
                        </pic:spPr>
                      </pic:pic>
                    </a:graphicData>
                  </a:graphic>
                </wp:inline>
              </w:drawing>
            </w:r>
          </w:p>
        </w:tc>
      </w:tr>
      <w:tr w:rsidR="00025C8A" w:rsidRPr="00025C8A" w:rsidTr="00AE391D">
        <w:tc>
          <w:tcPr>
            <w:tcW w:w="9072" w:type="dxa"/>
            <w:tcBorders>
              <w:top w:val="nil"/>
              <w:left w:val="nil"/>
              <w:bottom w:val="nil"/>
              <w:right w:val="nil"/>
            </w:tcBorders>
            <w:shd w:val="clear" w:color="auto" w:fill="auto"/>
          </w:tcPr>
          <w:p w:rsidR="00025C8A" w:rsidRPr="00025C8A" w:rsidRDefault="00025C8A" w:rsidP="00025C8A">
            <w:pPr>
              <w:tabs>
                <w:tab w:val="center" w:pos="4536"/>
                <w:tab w:val="right" w:pos="9072"/>
              </w:tabs>
              <w:jc w:val="center"/>
              <w:rPr>
                <w:rFonts w:ascii="Calibri" w:eastAsia="Calibri" w:hAnsi="Calibri"/>
                <w:sz w:val="18"/>
                <w:szCs w:val="22"/>
                <w:lang w:eastAsia="en-US"/>
              </w:rPr>
            </w:pPr>
            <w:r w:rsidRPr="00025C8A">
              <w:rPr>
                <w:rFonts w:ascii="Calibri" w:eastAsia="Calibri" w:hAnsi="Calibri"/>
                <w:sz w:val="18"/>
                <w:szCs w:val="22"/>
                <w:lang w:eastAsia="en-US"/>
              </w:rPr>
              <w:t>Reg. č. projektu CZ.1.08/3.2.00/14.00176</w:t>
            </w:r>
          </w:p>
          <w:p w:rsidR="00025C8A" w:rsidRPr="00025C8A" w:rsidRDefault="00025C8A" w:rsidP="00025C8A">
            <w:pPr>
              <w:ind w:left="170" w:right="170"/>
              <w:jc w:val="both"/>
              <w:rPr>
                <w:b/>
              </w:rPr>
            </w:pPr>
          </w:p>
        </w:tc>
      </w:tr>
    </w:tbl>
    <w:p w:rsidR="00025C8A" w:rsidRDefault="00025C8A" w:rsidP="001D2683">
      <w:pPr>
        <w:spacing w:after="240"/>
        <w:rPr>
          <w:b/>
          <w:bCs/>
        </w:rPr>
      </w:pPr>
    </w:p>
    <w:p w:rsidR="001D2683" w:rsidRDefault="00877151" w:rsidP="001D2683">
      <w:pPr>
        <w:spacing w:after="240"/>
      </w:pPr>
      <w:r>
        <w:rPr>
          <w:b/>
          <w:bCs/>
          <w:noProof/>
        </w:rPr>
        <w:lastRenderedPageBreak/>
        <w:drawing>
          <wp:anchor distT="0" distB="0" distL="114300" distR="114300" simplePos="0" relativeHeight="251668480" behindDoc="1" locked="0" layoutInCell="1" allowOverlap="1">
            <wp:simplePos x="0" y="0"/>
            <wp:positionH relativeFrom="column">
              <wp:posOffset>14605</wp:posOffset>
            </wp:positionH>
            <wp:positionV relativeFrom="paragraph">
              <wp:posOffset>207010</wp:posOffset>
            </wp:positionV>
            <wp:extent cx="550800" cy="720000"/>
            <wp:effectExtent l="0" t="0" r="1905" b="4445"/>
            <wp:wrapTight wrapText="bothSides">
              <wp:wrapPolygon edited="0">
                <wp:start x="0" y="0"/>
                <wp:lineTo x="0" y="21162"/>
                <wp:lineTo x="20927" y="21162"/>
                <wp:lineTo x="20927" y="0"/>
                <wp:lineTo x="0" y="0"/>
              </wp:wrapPolygon>
            </wp:wrapTight>
            <wp:docPr id="9" name="Obrázek 9" descr="Znak_mesta_zpra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mesta_zprav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8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683">
        <w:rPr>
          <w:b/>
          <w:bCs/>
        </w:rPr>
        <w:t xml:space="preserve">14. června 2014 </w:t>
      </w:r>
      <w:r w:rsidR="004140CE">
        <w:rPr>
          <w:b/>
          <w:bCs/>
        </w:rPr>
        <w:tab/>
      </w:r>
      <w:r w:rsidR="001D2683">
        <w:rPr>
          <w:b/>
          <w:bCs/>
        </w:rPr>
        <w:t>17 hodin</w:t>
      </w:r>
      <w:r w:rsidR="001D2683">
        <w:t xml:space="preserve"> </w:t>
      </w:r>
      <w:r w:rsidR="004140CE">
        <w:br/>
      </w:r>
      <w:r w:rsidR="001D2683">
        <w:t xml:space="preserve">Vás Město Netolice </w:t>
      </w:r>
      <w:r w:rsidR="004140CE">
        <w:t xml:space="preserve">zve </w:t>
      </w:r>
      <w:r w:rsidR="001D2683">
        <w:t xml:space="preserve">na </w:t>
      </w:r>
      <w:r w:rsidR="001D2683">
        <w:rPr>
          <w:b/>
          <w:bCs/>
        </w:rPr>
        <w:t>III. ročník Minifestiválku trempské folk písně a country hudby</w:t>
      </w:r>
      <w:r w:rsidR="001D2683">
        <w:t xml:space="preserve"> u Hotelu Rychta na Starém městě v</w:t>
      </w:r>
      <w:r w:rsidR="004140CE">
        <w:t> </w:t>
      </w:r>
      <w:r w:rsidR="001D2683">
        <w:t>Netolicích</w:t>
      </w:r>
      <w:r w:rsidR="004140CE">
        <w:t>.</w:t>
      </w:r>
      <w:r w:rsidR="001D2683">
        <w:t xml:space="preserve"> </w:t>
      </w:r>
      <w:r w:rsidR="00025C8A">
        <w:t>Program na www.netolice.cz.</w:t>
      </w:r>
    </w:p>
    <w:p w:rsidR="001D2683" w:rsidRDefault="001D2683" w:rsidP="001E1406">
      <w:pPr>
        <w:rPr>
          <w:b/>
        </w:rPr>
      </w:pPr>
    </w:p>
    <w:p w:rsidR="00877151" w:rsidRDefault="00877151" w:rsidP="004140CE">
      <w:pPr>
        <w:rPr>
          <w:b/>
        </w:rPr>
      </w:pPr>
    </w:p>
    <w:p w:rsidR="004140CE" w:rsidRDefault="001E1406" w:rsidP="004140CE">
      <w:pPr>
        <w:rPr>
          <w:b/>
        </w:rPr>
      </w:pPr>
      <w:r>
        <w:rPr>
          <w:b/>
        </w:rPr>
        <w:t xml:space="preserve">19. června 2014 </w:t>
      </w:r>
      <w:r w:rsidR="004140CE">
        <w:rPr>
          <w:b/>
        </w:rPr>
        <w:tab/>
        <w:t>18 hodin</w:t>
      </w:r>
    </w:p>
    <w:p w:rsidR="004140CE" w:rsidRPr="001C25F4" w:rsidRDefault="004140CE" w:rsidP="004140CE">
      <w:pPr>
        <w:rPr>
          <w:b/>
        </w:rPr>
      </w:pPr>
      <w:r>
        <w:rPr>
          <w:b/>
        </w:rPr>
        <w:t>Křest knihy v Muzeu JUDr. O. Kudrny v Netolicích</w:t>
      </w:r>
    </w:p>
    <w:p w:rsidR="001E1406" w:rsidRPr="004140CE" w:rsidRDefault="001E1406" w:rsidP="001E1406">
      <w:pPr>
        <w:jc w:val="both"/>
        <w:rPr>
          <w:b/>
        </w:rPr>
      </w:pPr>
      <w:r w:rsidRPr="004140CE">
        <w:rPr>
          <w:b/>
        </w:rPr>
        <w:t xml:space="preserve">„Mlýny na Zlatém potoce“ </w:t>
      </w:r>
      <w:r w:rsidR="004140CE">
        <w:rPr>
          <w:b/>
        </w:rPr>
        <w:t xml:space="preserve">- </w:t>
      </w:r>
      <w:r w:rsidRPr="004140CE">
        <w:rPr>
          <w:b/>
        </w:rPr>
        <w:t xml:space="preserve">Jaroslava Pixová </w:t>
      </w:r>
    </w:p>
    <w:p w:rsidR="001E1406" w:rsidRPr="00E50DC2" w:rsidRDefault="001E1406" w:rsidP="001E1406">
      <w:pPr>
        <w:jc w:val="both"/>
        <w:rPr>
          <w:b/>
        </w:rPr>
      </w:pPr>
      <w:r>
        <w:t xml:space="preserve">Uvedení nové knihy na trh spojené s besedou, promítáním fotografií, autogramiádou </w:t>
      </w:r>
      <w:r>
        <w:br/>
        <w:t xml:space="preserve">a kulturním programem. V úvodu zazní mlynářské písně v podání Spolku divadelních ochotníků TYL Netolic.   </w:t>
      </w:r>
    </w:p>
    <w:p w:rsidR="00264D03" w:rsidRDefault="00264D03" w:rsidP="001E1406">
      <w:pPr>
        <w:jc w:val="both"/>
      </w:pPr>
    </w:p>
    <w:p w:rsidR="00025C8A" w:rsidRPr="00025C8A" w:rsidRDefault="00025C8A" w:rsidP="00025C8A">
      <w:pPr>
        <w:rPr>
          <w:b/>
        </w:rPr>
      </w:pPr>
      <w:r w:rsidRPr="00025C8A">
        <w:rPr>
          <w:b/>
        </w:rPr>
        <w:t>Po březích Zlatého potoka za klapotem mlýnských kol</w:t>
      </w:r>
    </w:p>
    <w:p w:rsidR="00025C8A" w:rsidRPr="00025C8A" w:rsidRDefault="00025C8A" w:rsidP="00025C8A">
      <w:pPr>
        <w:jc w:val="both"/>
        <w:rPr>
          <w:i/>
        </w:rPr>
      </w:pPr>
      <w:r w:rsidRPr="00025C8A">
        <w:rPr>
          <w:i/>
          <w:noProof/>
        </w:rPr>
        <w:drawing>
          <wp:anchor distT="0" distB="0" distL="114300" distR="114300" simplePos="0" relativeHeight="251661312" behindDoc="1" locked="0" layoutInCell="1" allowOverlap="1" wp14:anchorId="7775BA7D" wp14:editId="7A8040A6">
            <wp:simplePos x="0" y="0"/>
            <wp:positionH relativeFrom="column">
              <wp:posOffset>5080</wp:posOffset>
            </wp:positionH>
            <wp:positionV relativeFrom="paragraph">
              <wp:posOffset>66040</wp:posOffset>
            </wp:positionV>
            <wp:extent cx="996950" cy="1439545"/>
            <wp:effectExtent l="0" t="0" r="0" b="8255"/>
            <wp:wrapTight wrapText="bothSides">
              <wp:wrapPolygon edited="0">
                <wp:start x="0" y="0"/>
                <wp:lineTo x="0" y="21438"/>
                <wp:lineTo x="21050" y="21438"/>
                <wp:lineTo x="2105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laty potok obalk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950" cy="1439545"/>
                    </a:xfrm>
                    <a:prstGeom prst="rect">
                      <a:avLst/>
                    </a:prstGeom>
                  </pic:spPr>
                </pic:pic>
              </a:graphicData>
            </a:graphic>
            <wp14:sizeRelH relativeFrom="page">
              <wp14:pctWidth>0</wp14:pctWidth>
            </wp14:sizeRelH>
            <wp14:sizeRelV relativeFrom="page">
              <wp14:pctHeight>0</wp14:pctHeight>
            </wp14:sizeRelV>
          </wp:anchor>
        </w:drawing>
      </w:r>
      <w:r>
        <w:rPr>
          <w:i/>
        </w:rPr>
        <w:t>„</w:t>
      </w:r>
      <w:r w:rsidRPr="00025C8A">
        <w:rPr>
          <w:i/>
        </w:rPr>
        <w:t xml:space="preserve">Po úspěšné trilogii o historii mlýnů na řece Blanici se autorka Jaroslava Pixová vypravila ke břehům Zlatého potoka – nejdelšího přítoku Blanice. A věřte nevěřte, na jeho toku dlouhém 35,5 kilometru, objevila patnáct mlýnů. A tak vznikla kniha s názvem Mlýny na Zlatém potoce, v níž se mohou čtenáři dozvědět osudy a příběhy jednotlivých mlynářských rodin od nejstarší historie až do dnešních dnů. Jsou tu popisovány i vesničky, kterými Zlatý potok protéká, jejich zajímavosti, ale také události poválečných let v pohraničí. Autorka si odskočila i do Netolic do Kulišova mlýna, kde v 50. letech 20. století našlo práci i několik mlynářů od Zlatého potoka. Jaroslava Pixová čerpala z archivních materiálů, ale hlavně z vypravování pamětníků. Kniha je doplněna mnoha dobovými fotografiemi a na konci barevnou přílohou se snímky mlýnů ze současnosti a památkami lidové architektury v jednotlivých vesnicích. </w:t>
      </w:r>
    </w:p>
    <w:p w:rsidR="00025C8A" w:rsidRPr="00025C8A" w:rsidRDefault="00025C8A" w:rsidP="00025C8A">
      <w:pPr>
        <w:jc w:val="both"/>
        <w:rPr>
          <w:i/>
        </w:rPr>
      </w:pPr>
      <w:r w:rsidRPr="00025C8A">
        <w:rPr>
          <w:b/>
          <w:bCs/>
          <w:i/>
        </w:rPr>
        <w:t>Představení, křest a autogramiáda knihy spojená s besedou a promítáním fotografií se uskuteční ve čtvrtek 19. června v 18 hodin v salonku Muzea JUDr. O. Kudrny v Netolicích.</w:t>
      </w:r>
      <w:r w:rsidRPr="00025C8A">
        <w:rPr>
          <w:i/>
        </w:rPr>
        <w:t xml:space="preserve"> Bude možnost si zde zakoupit knihu. Poděkování za podporu při vydání knihy patří městu Netolice a obcím Chroboly, Mičovice a Hracholusky.</w:t>
      </w:r>
    </w:p>
    <w:p w:rsidR="00025C8A" w:rsidRPr="00025C8A" w:rsidRDefault="00025C8A" w:rsidP="00025C8A">
      <w:pPr>
        <w:jc w:val="both"/>
        <w:rPr>
          <w:i/>
        </w:rPr>
      </w:pPr>
    </w:p>
    <w:p w:rsidR="00025C8A" w:rsidRPr="00025C8A" w:rsidRDefault="00025C8A" w:rsidP="00025C8A">
      <w:pPr>
        <w:jc w:val="both"/>
        <w:rPr>
          <w:i/>
        </w:rPr>
      </w:pPr>
      <w:r w:rsidRPr="00025C8A">
        <w:rPr>
          <w:i/>
        </w:rPr>
        <w:t xml:space="preserve">A ještě jedna zpráva pro čtenáře o mlynářské historii. Současně s knihou Mlýny na Zlatém potoce bude v prodeji </w:t>
      </w:r>
      <w:r w:rsidRPr="00025C8A">
        <w:rPr>
          <w:b/>
          <w:bCs/>
          <w:i/>
        </w:rPr>
        <w:t>druhé vydání knihy</w:t>
      </w:r>
      <w:r w:rsidRPr="00025C8A">
        <w:rPr>
          <w:i/>
        </w:rPr>
        <w:t xml:space="preserve"> </w:t>
      </w:r>
      <w:r w:rsidRPr="00025C8A">
        <w:rPr>
          <w:b/>
          <w:bCs/>
          <w:i/>
        </w:rPr>
        <w:t>Na břehu Blanice – Vodňansko,</w:t>
      </w:r>
      <w:r w:rsidRPr="00025C8A">
        <w:rPr>
          <w:i/>
        </w:rPr>
        <w:t xml:space="preserve"> které již bylo vyprodáno, a po kterém se čtenáři často sháněli. Toto druhé vydání je rozšířené o některé nové informace o Denkově a Zelenkově mlýně, které autorka dodatečně objevila v archivech.</w:t>
      </w:r>
      <w:r>
        <w:rPr>
          <w:i/>
        </w:rPr>
        <w:t>“</w:t>
      </w:r>
      <w:r w:rsidRPr="00025C8A">
        <w:rPr>
          <w:i/>
        </w:rPr>
        <w:t xml:space="preserve"> </w:t>
      </w:r>
    </w:p>
    <w:p w:rsidR="001D2683" w:rsidRDefault="001D2683" w:rsidP="001E1406">
      <w:pPr>
        <w:jc w:val="both"/>
      </w:pPr>
    </w:p>
    <w:p w:rsidR="001D2683" w:rsidRPr="009448ED" w:rsidRDefault="009448ED" w:rsidP="001D2683">
      <w:pPr>
        <w:rPr>
          <w:color w:val="385623" w:themeColor="accent6" w:themeShade="80"/>
        </w:rPr>
      </w:pPr>
      <w:r w:rsidRPr="009448ED">
        <w:rPr>
          <w:color w:val="385623" w:themeColor="accent6" w:themeShade="80"/>
        </w:rPr>
        <w:t>DALŠÍ LIST PLAKÁTEK DIVADLA</w:t>
      </w:r>
    </w:p>
    <w:p w:rsidR="001D2683" w:rsidRDefault="00591AF5" w:rsidP="001D2683">
      <w:pPr>
        <w:spacing w:after="240"/>
        <w:rPr>
          <w:b/>
        </w:rPr>
      </w:pPr>
      <w:r w:rsidRPr="002F5CCB">
        <w:rPr>
          <w:b/>
        </w:rPr>
        <w:object w:dxaOrig="12631"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283.5pt" o:ole="">
            <v:imagedata r:id="rId17" o:title=""/>
          </v:shape>
          <o:OLEObject Type="Embed" ProgID="AcroExch.Document.11" ShapeID="_x0000_i1025" DrawAspect="Content" ObjectID="_1461666860" r:id="rId18"/>
        </w:object>
      </w:r>
    </w:p>
    <w:p w:rsidR="00591AF5" w:rsidRDefault="00591AF5" w:rsidP="00591AF5">
      <w:pPr>
        <w:jc w:val="center"/>
        <w:rPr>
          <w:b/>
        </w:rPr>
      </w:pPr>
      <w:r w:rsidRPr="00380E1D">
        <w:rPr>
          <w:b/>
        </w:rPr>
        <w:t xml:space="preserve">  </w:t>
      </w:r>
      <w:r>
        <w:rPr>
          <w:b/>
        </w:rPr>
        <w:t>V s</w:t>
      </w:r>
      <w:r w:rsidRPr="008B7969">
        <w:rPr>
          <w:b/>
        </w:rPr>
        <w:t>obota</w:t>
      </w:r>
      <w:r>
        <w:rPr>
          <w:b/>
        </w:rPr>
        <w:t xml:space="preserve"> 5. července bude na představení Sluha dvou pánů vypraven zvláštní </w:t>
      </w:r>
      <w:r w:rsidRPr="00380E1D">
        <w:rPr>
          <w:b/>
        </w:rPr>
        <w:t>vlak</w:t>
      </w:r>
      <w:r>
        <w:rPr>
          <w:b/>
        </w:rPr>
        <w:t xml:space="preserve"> z Českých Budějovic.</w:t>
      </w:r>
    </w:p>
    <w:p w:rsidR="00591AF5" w:rsidRDefault="00591AF5" w:rsidP="001D2683">
      <w:pPr>
        <w:spacing w:after="240"/>
        <w:rPr>
          <w:b/>
          <w:bCs/>
        </w:rPr>
      </w:pPr>
    </w:p>
    <w:p w:rsidR="00B72F67" w:rsidRDefault="00B72F67" w:rsidP="00B72F67">
      <w:r>
        <w:rPr>
          <w:noProof/>
        </w:rPr>
        <w:drawing>
          <wp:anchor distT="0" distB="0" distL="114300" distR="114300" simplePos="0" relativeHeight="251673600" behindDoc="1" locked="0" layoutInCell="1" allowOverlap="1" wp14:anchorId="1C56BDBE" wp14:editId="46B9D8A5">
            <wp:simplePos x="0" y="0"/>
            <wp:positionH relativeFrom="column">
              <wp:posOffset>4653915</wp:posOffset>
            </wp:positionH>
            <wp:positionV relativeFrom="paragraph">
              <wp:posOffset>121285</wp:posOffset>
            </wp:positionV>
            <wp:extent cx="1073150" cy="977900"/>
            <wp:effectExtent l="0" t="0" r="0" b="0"/>
            <wp:wrapTight wrapText="bothSides">
              <wp:wrapPolygon edited="0">
                <wp:start x="0" y="0"/>
                <wp:lineTo x="0" y="21039"/>
                <wp:lineTo x="21089" y="21039"/>
                <wp:lineTo x="21089" y="0"/>
                <wp:lineTo x="0" y="0"/>
              </wp:wrapPolygon>
            </wp:wrapTight>
            <wp:docPr id="12" name="Obrázek 12" descr="QR kó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kód 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31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F67" w:rsidRDefault="00B72F67" w:rsidP="00B72F67">
      <w:pPr>
        <w:ind w:left="-720"/>
        <w:jc w:val="center"/>
        <w:rPr>
          <w:b/>
        </w:rPr>
      </w:pPr>
      <w:r>
        <w:rPr>
          <w:b/>
          <w:noProof/>
        </w:rPr>
        <w:drawing>
          <wp:anchor distT="0" distB="0" distL="114300" distR="114300" simplePos="0" relativeHeight="251672576" behindDoc="1" locked="0" layoutInCell="1" allowOverlap="1" wp14:anchorId="22C1AFB7" wp14:editId="7B7EBB0C">
            <wp:simplePos x="0" y="0"/>
            <wp:positionH relativeFrom="column">
              <wp:posOffset>114300</wp:posOffset>
            </wp:positionH>
            <wp:positionV relativeFrom="paragraph">
              <wp:posOffset>17145</wp:posOffset>
            </wp:positionV>
            <wp:extent cx="964565" cy="901065"/>
            <wp:effectExtent l="57150" t="57150" r="64135" b="51435"/>
            <wp:wrapTight wrapText="bothSides">
              <wp:wrapPolygon edited="0">
                <wp:start x="-1280" y="-1370"/>
                <wp:lineTo x="-1280" y="22376"/>
                <wp:lineTo x="22610" y="22376"/>
                <wp:lineTo x="22610" y="-1370"/>
                <wp:lineTo x="-1280" y="-1370"/>
              </wp:wrapPolygon>
            </wp:wrapTight>
            <wp:docPr id="11" name="Obrázek 11" descr="skenova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novat00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4565" cy="901065"/>
                    </a:xfrm>
                    <a:prstGeom prst="rect">
                      <a:avLst/>
                    </a:prstGeom>
                    <a:solidFill>
                      <a:srgbClr val="FFFFFF"/>
                    </a:solidFill>
                    <a:ln w="57150" cmpd="thinThick">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b/>
        </w:rPr>
        <w:t>Muzeum JUDr. O. Kudrny – infocentrum Netolice</w:t>
      </w:r>
    </w:p>
    <w:p w:rsidR="00B72F67" w:rsidRDefault="00B72F67" w:rsidP="00B72F67">
      <w:pPr>
        <w:ind w:left="-720"/>
        <w:jc w:val="center"/>
      </w:pPr>
      <w:r>
        <w:t xml:space="preserve">tel: 388 324 251, fax: 380 421 290  e-mail: </w:t>
      </w:r>
      <w:hyperlink r:id="rId21" w:history="1">
        <w:r>
          <w:rPr>
            <w:rStyle w:val="Hypertextovodkaz"/>
          </w:rPr>
          <w:t>info@netolice.cz</w:t>
        </w:r>
      </w:hyperlink>
      <w:r>
        <w:t xml:space="preserve">, </w:t>
      </w:r>
      <w:hyperlink r:id="rId22" w:history="1">
        <w:r>
          <w:rPr>
            <w:rStyle w:val="Hypertextovodkaz"/>
          </w:rPr>
          <w:t>muzeum@netolice.cz</w:t>
        </w:r>
      </w:hyperlink>
    </w:p>
    <w:p w:rsidR="00B72F67" w:rsidRPr="000B117B" w:rsidRDefault="00EB76CF" w:rsidP="00B72F67">
      <w:pPr>
        <w:jc w:val="center"/>
        <w:rPr>
          <w:b/>
        </w:rPr>
      </w:pPr>
      <w:hyperlink r:id="rId23" w:history="1">
        <w:r w:rsidR="00B72F67">
          <w:rPr>
            <w:rStyle w:val="Hypertextovodkaz"/>
            <w:b/>
          </w:rPr>
          <w:t>http://muzeum.netolice.cz</w:t>
        </w:r>
      </w:hyperlink>
      <w:r w:rsidR="00B72F67">
        <w:rPr>
          <w:b/>
        </w:rPr>
        <w:t>,</w:t>
      </w:r>
      <w:r w:rsidR="00B72F67">
        <w:t xml:space="preserve">  </w:t>
      </w:r>
      <w:hyperlink r:id="rId24" w:history="1">
        <w:r w:rsidR="00B72F67">
          <w:rPr>
            <w:rStyle w:val="Hypertextovodkaz"/>
            <w:b/>
          </w:rPr>
          <w:t>www.netolice.cz</w:t>
        </w:r>
      </w:hyperlink>
      <w:r w:rsidR="00B72F67">
        <w:rPr>
          <w:b/>
        </w:rPr>
        <w:t>,</w:t>
      </w:r>
      <w:r w:rsidR="00B72F67" w:rsidRPr="000B117B">
        <w:rPr>
          <w:snapToGrid w:val="0"/>
          <w:color w:val="000000"/>
          <w:w w:val="0"/>
          <w:sz w:val="0"/>
          <w:szCs w:val="0"/>
          <w:u w:color="000000"/>
          <w:bdr w:val="none" w:sz="0" w:space="0" w:color="000000"/>
          <w:shd w:val="clear" w:color="000000" w:fill="000000"/>
          <w:lang w:val="x-none" w:eastAsia="x-none" w:bidi="x-none"/>
        </w:rPr>
        <w:t xml:space="preserve"> </w:t>
      </w:r>
    </w:p>
    <w:p w:rsidR="00B72F67" w:rsidRDefault="00B72F67" w:rsidP="00B72F67"/>
    <w:p w:rsidR="00B72F67" w:rsidRPr="008D174C" w:rsidRDefault="00B72F67" w:rsidP="00B72F67">
      <w:pPr>
        <w:jc w:val="center"/>
        <w:rPr>
          <w:b/>
        </w:rPr>
      </w:pPr>
      <w:bookmarkStart w:id="0" w:name="_GoBack"/>
      <w:r w:rsidRPr="008D174C">
        <w:rPr>
          <w:b/>
        </w:rPr>
        <w:t>Změna programu vyhrazena!</w:t>
      </w:r>
    </w:p>
    <w:bookmarkEnd w:id="0"/>
    <w:p w:rsidR="00554DFC" w:rsidRDefault="00554DFC" w:rsidP="00B72F67">
      <w:pPr>
        <w:jc w:val="center"/>
      </w:pPr>
    </w:p>
    <w:p w:rsidR="00554DFC" w:rsidRDefault="00554DFC" w:rsidP="00B72F67">
      <w:pPr>
        <w:jc w:val="center"/>
      </w:pPr>
    </w:p>
    <w:sectPr w:rsidR="00554DFC" w:rsidSect="00974A53">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6CF" w:rsidRDefault="00EB76CF" w:rsidP="00554DFC">
      <w:r>
        <w:separator/>
      </w:r>
    </w:p>
  </w:endnote>
  <w:endnote w:type="continuationSeparator" w:id="0">
    <w:p w:rsidR="00EB76CF" w:rsidRDefault="00EB76CF" w:rsidP="0055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6CF" w:rsidRDefault="00EB76CF" w:rsidP="00554DFC">
      <w:r>
        <w:separator/>
      </w:r>
    </w:p>
  </w:footnote>
  <w:footnote w:type="continuationSeparator" w:id="0">
    <w:p w:rsidR="00EB76CF" w:rsidRDefault="00EB76CF" w:rsidP="00554D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406"/>
    <w:rsid w:val="00025C8A"/>
    <w:rsid w:val="001D2683"/>
    <w:rsid w:val="001E1406"/>
    <w:rsid w:val="00264D03"/>
    <w:rsid w:val="00386057"/>
    <w:rsid w:val="004140CE"/>
    <w:rsid w:val="00437F71"/>
    <w:rsid w:val="004D6337"/>
    <w:rsid w:val="00554DFC"/>
    <w:rsid w:val="00591AF5"/>
    <w:rsid w:val="005A43E7"/>
    <w:rsid w:val="0085505C"/>
    <w:rsid w:val="00877151"/>
    <w:rsid w:val="008D174C"/>
    <w:rsid w:val="009100A2"/>
    <w:rsid w:val="009448ED"/>
    <w:rsid w:val="009651D9"/>
    <w:rsid w:val="00974A53"/>
    <w:rsid w:val="00B3336E"/>
    <w:rsid w:val="00B61D92"/>
    <w:rsid w:val="00B72F67"/>
    <w:rsid w:val="00D5158A"/>
    <w:rsid w:val="00EB76CF"/>
    <w:rsid w:val="00FB0CE2"/>
    <w:rsid w:val="00FF64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38D46B-E84B-4D7A-9AFC-7330A55C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1406"/>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B72F67"/>
    <w:rPr>
      <w:color w:val="0000FF"/>
      <w:u w:val="single"/>
    </w:rPr>
  </w:style>
  <w:style w:type="paragraph" w:styleId="Zhlav">
    <w:name w:val="header"/>
    <w:basedOn w:val="Normln"/>
    <w:link w:val="ZhlavChar"/>
    <w:uiPriority w:val="99"/>
    <w:unhideWhenUsed/>
    <w:rsid w:val="00554DFC"/>
    <w:pPr>
      <w:tabs>
        <w:tab w:val="center" w:pos="4536"/>
        <w:tab w:val="right" w:pos="9072"/>
      </w:tabs>
    </w:pPr>
  </w:style>
  <w:style w:type="character" w:customStyle="1" w:styleId="ZhlavChar">
    <w:name w:val="Záhlaví Char"/>
    <w:basedOn w:val="Standardnpsmoodstavce"/>
    <w:link w:val="Zhlav"/>
    <w:uiPriority w:val="99"/>
    <w:rsid w:val="00554DF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54DFC"/>
    <w:pPr>
      <w:tabs>
        <w:tab w:val="center" w:pos="4536"/>
        <w:tab w:val="right" w:pos="9072"/>
      </w:tabs>
    </w:pPr>
  </w:style>
  <w:style w:type="character" w:customStyle="1" w:styleId="ZpatChar">
    <w:name w:val="Zápatí Char"/>
    <w:basedOn w:val="Standardnpsmoodstavce"/>
    <w:link w:val="Zpat"/>
    <w:uiPriority w:val="99"/>
    <w:rsid w:val="00554DFC"/>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022404">
      <w:bodyDiv w:val="1"/>
      <w:marLeft w:val="0"/>
      <w:marRight w:val="0"/>
      <w:marTop w:val="0"/>
      <w:marBottom w:val="0"/>
      <w:divBdr>
        <w:top w:val="none" w:sz="0" w:space="0" w:color="auto"/>
        <w:left w:val="none" w:sz="0" w:space="0" w:color="auto"/>
        <w:bottom w:val="none" w:sz="0" w:space="0" w:color="auto"/>
        <w:right w:val="none" w:sz="0" w:space="0" w:color="auto"/>
      </w:divBdr>
    </w:div>
    <w:div w:id="1647052409">
      <w:bodyDiv w:val="1"/>
      <w:marLeft w:val="0"/>
      <w:marRight w:val="0"/>
      <w:marTop w:val="0"/>
      <w:marBottom w:val="0"/>
      <w:divBdr>
        <w:top w:val="none" w:sz="0" w:space="0" w:color="auto"/>
        <w:left w:val="none" w:sz="0" w:space="0" w:color="auto"/>
        <w:bottom w:val="none" w:sz="0" w:space="0" w:color="auto"/>
        <w:right w:val="none" w:sz="0" w:space="0" w:color="auto"/>
      </w:divBdr>
      <w:divsChild>
        <w:div w:id="844124765">
          <w:marLeft w:val="0"/>
          <w:marRight w:val="0"/>
          <w:marTop w:val="0"/>
          <w:marBottom w:val="0"/>
          <w:divBdr>
            <w:top w:val="none" w:sz="0" w:space="0" w:color="auto"/>
            <w:left w:val="none" w:sz="0" w:space="0" w:color="auto"/>
            <w:bottom w:val="none" w:sz="0" w:space="0" w:color="auto"/>
            <w:right w:val="none" w:sz="0" w:space="0" w:color="auto"/>
          </w:divBdr>
          <w:divsChild>
            <w:div w:id="1915820652">
              <w:marLeft w:val="0"/>
              <w:marRight w:val="0"/>
              <w:marTop w:val="0"/>
              <w:marBottom w:val="0"/>
              <w:divBdr>
                <w:top w:val="none" w:sz="0" w:space="0" w:color="auto"/>
                <w:left w:val="none" w:sz="0" w:space="0" w:color="auto"/>
                <w:bottom w:val="none" w:sz="0" w:space="0" w:color="auto"/>
                <w:right w:val="none" w:sz="0" w:space="0" w:color="auto"/>
              </w:divBdr>
              <w:divsChild>
                <w:div w:id="814494273">
                  <w:marLeft w:val="450"/>
                  <w:marRight w:val="0"/>
                  <w:marTop w:val="0"/>
                  <w:marBottom w:val="0"/>
                  <w:divBdr>
                    <w:top w:val="none" w:sz="0" w:space="0" w:color="auto"/>
                    <w:left w:val="none" w:sz="0" w:space="0" w:color="auto"/>
                    <w:bottom w:val="none" w:sz="0" w:space="0" w:color="auto"/>
                    <w:right w:val="none" w:sz="0" w:space="0" w:color="auto"/>
                  </w:divBdr>
                  <w:divsChild>
                    <w:div w:id="1164933777">
                      <w:marLeft w:val="0"/>
                      <w:marRight w:val="0"/>
                      <w:marTop w:val="0"/>
                      <w:marBottom w:val="0"/>
                      <w:divBdr>
                        <w:top w:val="none" w:sz="0" w:space="0" w:color="auto"/>
                        <w:left w:val="none" w:sz="0" w:space="0" w:color="auto"/>
                        <w:bottom w:val="none" w:sz="0" w:space="0" w:color="auto"/>
                        <w:right w:val="none" w:sz="0" w:space="0" w:color="auto"/>
                      </w:divBdr>
                      <w:divsChild>
                        <w:div w:id="1008944058">
                          <w:marLeft w:val="0"/>
                          <w:marRight w:val="0"/>
                          <w:marTop w:val="0"/>
                          <w:marBottom w:val="0"/>
                          <w:divBdr>
                            <w:top w:val="none" w:sz="0" w:space="0" w:color="auto"/>
                            <w:left w:val="none" w:sz="0" w:space="0" w:color="auto"/>
                            <w:bottom w:val="none" w:sz="0" w:space="0" w:color="auto"/>
                            <w:right w:val="none" w:sz="0" w:space="0" w:color="auto"/>
                          </w:divBdr>
                          <w:divsChild>
                            <w:div w:id="1291545882">
                              <w:marLeft w:val="0"/>
                              <w:marRight w:val="0"/>
                              <w:marTop w:val="0"/>
                              <w:marBottom w:val="0"/>
                              <w:divBdr>
                                <w:top w:val="none" w:sz="0" w:space="0" w:color="auto"/>
                                <w:left w:val="none" w:sz="0" w:space="0" w:color="auto"/>
                                <w:bottom w:val="none" w:sz="0" w:space="0" w:color="auto"/>
                                <w:right w:val="none" w:sz="0" w:space="0" w:color="auto"/>
                              </w:divBdr>
                            </w:div>
                            <w:div w:id="2000840266">
                              <w:marLeft w:val="0"/>
                              <w:marRight w:val="0"/>
                              <w:marTop w:val="0"/>
                              <w:marBottom w:val="0"/>
                              <w:divBdr>
                                <w:top w:val="none" w:sz="0" w:space="0" w:color="auto"/>
                                <w:left w:val="none" w:sz="0" w:space="0" w:color="auto"/>
                                <w:bottom w:val="none" w:sz="0" w:space="0" w:color="auto"/>
                                <w:right w:val="none" w:sz="0" w:space="0" w:color="auto"/>
                              </w:divBdr>
                              <w:divsChild>
                                <w:div w:id="7269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s-netolice.cz"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info@netolice.cz" TargetMode="Externa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paptabe.rajce.idnes.cz/20130506_Borovany_IC_vystava_kveten_2013_Ing_Petr_Kohoutek/" TargetMode="External"/><Relationship Id="rId11" Type="http://schemas.openxmlformats.org/officeDocument/2006/relationships/image" Target="media/image4.jpeg"/><Relationship Id="rId24" Type="http://schemas.openxmlformats.org/officeDocument/2006/relationships/hyperlink" Target="http://www.netolice.cz/"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muzeum.netolice.cz/" TargetMode="External"/><Relationship Id="rId10" Type="http://schemas.openxmlformats.org/officeDocument/2006/relationships/hyperlink" Target="http://www.netolice.cz/hobby-zavody/a-1422"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mailto:muzeum@netolic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Pages>
  <Words>876</Words>
  <Characters>5171</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Muzeum Netolice</dc:creator>
  <cp:keywords/>
  <dc:description/>
  <cp:lastModifiedBy>Muzeum Netolice</cp:lastModifiedBy>
  <cp:revision>20</cp:revision>
  <dcterms:created xsi:type="dcterms:W3CDTF">2014-05-15T08:52:00Z</dcterms:created>
  <dcterms:modified xsi:type="dcterms:W3CDTF">2014-05-15T11:48:00Z</dcterms:modified>
</cp:coreProperties>
</file>