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86A" w:rsidRPr="001E1406" w:rsidRDefault="0082486A" w:rsidP="0082486A">
      <w:pPr>
        <w:rPr>
          <w:b/>
          <w:sz w:val="28"/>
          <w:szCs w:val="28"/>
        </w:rPr>
      </w:pPr>
      <w:r w:rsidRPr="001E1406">
        <w:rPr>
          <w:b/>
          <w:sz w:val="28"/>
          <w:szCs w:val="28"/>
        </w:rPr>
        <w:t>Červen</w:t>
      </w:r>
      <w:r>
        <w:rPr>
          <w:b/>
          <w:sz w:val="28"/>
          <w:szCs w:val="28"/>
        </w:rPr>
        <w:t>ec</w:t>
      </w:r>
      <w:r w:rsidRPr="001E1406">
        <w:rPr>
          <w:b/>
          <w:sz w:val="28"/>
          <w:szCs w:val="28"/>
        </w:rPr>
        <w:t xml:space="preserve"> 2014 v Netolicích</w:t>
      </w:r>
    </w:p>
    <w:p w:rsidR="0082486A" w:rsidRDefault="0082486A" w:rsidP="0082486A">
      <w:pPr>
        <w:rPr>
          <w:b/>
        </w:rPr>
      </w:pPr>
    </w:p>
    <w:p w:rsidR="0082486A" w:rsidRDefault="00DA1CD4" w:rsidP="0082486A">
      <w:pPr>
        <w:rPr>
          <w:b/>
        </w:rPr>
      </w:pPr>
      <w:r>
        <w:rPr>
          <w:noProof/>
          <w:color w:val="0000FF"/>
        </w:rPr>
        <w:drawing>
          <wp:anchor distT="0" distB="0" distL="114300" distR="114300" simplePos="0" relativeHeight="251667456" behindDoc="1" locked="0" layoutInCell="1" allowOverlap="1" wp14:anchorId="3397148B" wp14:editId="45FBF794">
            <wp:simplePos x="0" y="0"/>
            <wp:positionH relativeFrom="column">
              <wp:posOffset>-166370</wp:posOffset>
            </wp:positionH>
            <wp:positionV relativeFrom="paragraph">
              <wp:posOffset>132080</wp:posOffset>
            </wp:positionV>
            <wp:extent cx="2235600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55" y="21393"/>
                <wp:lineTo x="21355" y="0"/>
                <wp:lineTo x="0" y="0"/>
              </wp:wrapPolygon>
            </wp:wrapTight>
            <wp:docPr id="2" name="obrázek 2" descr="3x Schel je název výstavy, kterou 6. září otevře Komorní galerie u Schelů v Českých Budějovicích. Jaromír Schel vystaví hravé asambláže, Alena Schelová obrazy a jejich syn Petr sochy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x Schel je název výstavy, kterou 6. září otevře Komorní galerie u Schelů v Českých Budějovicích. Jaromír Schel vystaví hravé asambláže, Alena Schelová obrazy a jejich syn Petr sochy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62"/>
                    <a:stretch/>
                  </pic:blipFill>
                  <pic:spPr bwMode="auto">
                    <a:xfrm>
                      <a:off x="0" y="0"/>
                      <a:ext cx="2235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86A" w:rsidRPr="00FB75A5" w:rsidRDefault="0082486A" w:rsidP="00DA1CD4">
      <w:pPr>
        <w:ind w:left="2832" w:right="-993" w:firstLine="708"/>
        <w:rPr>
          <w:rFonts w:ascii="Bookman Old Style" w:hAnsi="Bookman Old Style"/>
          <w:b/>
        </w:rPr>
      </w:pPr>
      <w:r w:rsidRPr="00FB75A5">
        <w:rPr>
          <w:rFonts w:ascii="Bookman Old Style" w:hAnsi="Bookman Old Style"/>
          <w:b/>
        </w:rPr>
        <w:t xml:space="preserve">Muzeum JUDr. O. Kudrny v Netolicích </w:t>
      </w:r>
    </w:p>
    <w:p w:rsidR="0082486A" w:rsidRDefault="0082486A" w:rsidP="0082486A">
      <w:pPr>
        <w:rPr>
          <w:b/>
        </w:rPr>
      </w:pPr>
    </w:p>
    <w:p w:rsidR="0082486A" w:rsidRPr="00FB75A5" w:rsidRDefault="0082486A" w:rsidP="0082486A">
      <w:pPr>
        <w:rPr>
          <w:rFonts w:ascii="Bookman Old Style" w:hAnsi="Bookman Old Style"/>
          <w:b/>
        </w:rPr>
      </w:pPr>
      <w:r w:rsidRPr="00FB75A5">
        <w:rPr>
          <w:rFonts w:ascii="Bookman Old Style" w:hAnsi="Bookman Old Style"/>
          <w:b/>
        </w:rPr>
        <w:t xml:space="preserve">                    Vás srdečně zve </w:t>
      </w:r>
    </w:p>
    <w:p w:rsidR="0082486A" w:rsidRPr="00FB75A5" w:rsidRDefault="0082486A" w:rsidP="0082486A">
      <w:pPr>
        <w:rPr>
          <w:rFonts w:ascii="Bookman Old Style" w:hAnsi="Bookman Old Style"/>
          <w:b/>
          <w:u w:val="single"/>
        </w:rPr>
      </w:pPr>
    </w:p>
    <w:p w:rsidR="0082486A" w:rsidRPr="00FB75A5" w:rsidRDefault="0082486A" w:rsidP="0082486A">
      <w:pPr>
        <w:rPr>
          <w:rFonts w:ascii="Bookman Old Style" w:hAnsi="Bookman Old Style"/>
          <w:b/>
        </w:rPr>
      </w:pPr>
      <w:r w:rsidRPr="00FB75A5">
        <w:rPr>
          <w:rFonts w:ascii="Bookman Old Style" w:hAnsi="Bookman Old Style"/>
          <w:b/>
        </w:rPr>
        <w:t xml:space="preserve">     </w:t>
      </w:r>
      <w:r>
        <w:rPr>
          <w:rFonts w:ascii="Bookman Old Style" w:hAnsi="Bookman Old Style"/>
          <w:b/>
        </w:rPr>
        <w:t xml:space="preserve">    </w:t>
      </w:r>
      <w:r w:rsidR="00F522B9">
        <w:rPr>
          <w:rFonts w:ascii="Bookman Old Style" w:hAnsi="Bookman Old Style"/>
          <w:b/>
        </w:rPr>
        <w:t xml:space="preserve">    </w:t>
      </w:r>
      <w:r w:rsidRPr="00FB75A5">
        <w:rPr>
          <w:rFonts w:ascii="Bookman Old Style" w:hAnsi="Bookman Old Style"/>
          <w:b/>
        </w:rPr>
        <w:t xml:space="preserve"> na výstav</w:t>
      </w:r>
      <w:r>
        <w:rPr>
          <w:rFonts w:ascii="Bookman Old Style" w:hAnsi="Bookman Old Style"/>
          <w:b/>
        </w:rPr>
        <w:t>u</w:t>
      </w:r>
      <w:r w:rsidRPr="00FB75A5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>„3 x SCHEL“</w:t>
      </w:r>
      <w:r w:rsidRPr="00FB75A5">
        <w:rPr>
          <w:rFonts w:ascii="Bookman Old Style" w:hAnsi="Bookman Old Style"/>
          <w:b/>
        </w:rPr>
        <w:t xml:space="preserve"> </w:t>
      </w:r>
      <w:r w:rsidRPr="00FB75A5">
        <w:rPr>
          <w:rFonts w:ascii="Bookman Old Style" w:hAnsi="Bookman Old Style"/>
          <w:b/>
        </w:rPr>
        <w:br/>
        <w:t xml:space="preserve">     </w:t>
      </w:r>
      <w:r>
        <w:rPr>
          <w:rFonts w:ascii="Bookman Old Style" w:hAnsi="Bookman Old Style"/>
          <w:b/>
        </w:rPr>
        <w:t xml:space="preserve"> </w:t>
      </w:r>
    </w:p>
    <w:p w:rsidR="0082486A" w:rsidRPr="002B6981" w:rsidRDefault="0082486A" w:rsidP="0082486A">
      <w:pPr>
        <w:rPr>
          <w:rFonts w:ascii="Monotype Corsiva" w:hAnsi="Monotype Corsiva"/>
          <w:b/>
          <w:color w:val="385623" w:themeColor="accent6" w:themeShade="80"/>
          <w:sz w:val="36"/>
          <w:szCs w:val="36"/>
        </w:rPr>
      </w:pPr>
      <w:r w:rsidRPr="00380E1D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 xml:space="preserve">         </w:t>
      </w:r>
      <w:r w:rsidRPr="002B6981">
        <w:rPr>
          <w:rFonts w:ascii="Monotype Corsiva" w:hAnsi="Monotype Corsiva"/>
          <w:b/>
          <w:color w:val="385623" w:themeColor="accent6" w:themeShade="80"/>
          <w:sz w:val="36"/>
          <w:szCs w:val="36"/>
        </w:rPr>
        <w:t xml:space="preserve">obrazy Alena </w:t>
      </w:r>
      <w:proofErr w:type="spellStart"/>
      <w:r w:rsidRPr="002B6981">
        <w:rPr>
          <w:rFonts w:ascii="Monotype Corsiva" w:hAnsi="Monotype Corsiva"/>
          <w:b/>
          <w:color w:val="385623" w:themeColor="accent6" w:themeShade="80"/>
          <w:sz w:val="36"/>
          <w:szCs w:val="36"/>
        </w:rPr>
        <w:t>Schelová</w:t>
      </w:r>
      <w:proofErr w:type="spellEnd"/>
    </w:p>
    <w:p w:rsidR="0082486A" w:rsidRPr="002B6981" w:rsidRDefault="0082486A" w:rsidP="0082486A">
      <w:pPr>
        <w:rPr>
          <w:rFonts w:ascii="Monotype Corsiva" w:hAnsi="Monotype Corsiva"/>
          <w:b/>
          <w:color w:val="385623" w:themeColor="accent6" w:themeShade="80"/>
          <w:sz w:val="36"/>
          <w:szCs w:val="36"/>
        </w:rPr>
      </w:pPr>
      <w:r w:rsidRPr="002B6981">
        <w:rPr>
          <w:rFonts w:ascii="Monotype Corsiva" w:hAnsi="Monotype Corsiva"/>
          <w:b/>
          <w:color w:val="385623" w:themeColor="accent6" w:themeShade="80"/>
          <w:sz w:val="36"/>
          <w:szCs w:val="36"/>
        </w:rPr>
        <w:t xml:space="preserve">asambláže a fotografie Jaromír </w:t>
      </w:r>
      <w:proofErr w:type="spellStart"/>
      <w:r w:rsidRPr="002B6981">
        <w:rPr>
          <w:rFonts w:ascii="Monotype Corsiva" w:hAnsi="Monotype Corsiva"/>
          <w:b/>
          <w:color w:val="385623" w:themeColor="accent6" w:themeShade="80"/>
          <w:sz w:val="36"/>
          <w:szCs w:val="36"/>
        </w:rPr>
        <w:t>Schel</w:t>
      </w:r>
      <w:proofErr w:type="spellEnd"/>
    </w:p>
    <w:p w:rsidR="0082486A" w:rsidRPr="002B6981" w:rsidRDefault="00DA1CD4" w:rsidP="00DA1CD4">
      <w:pPr>
        <w:ind w:left="1416" w:firstLine="708"/>
        <w:rPr>
          <w:rFonts w:ascii="Monotype Corsiva" w:hAnsi="Monotype Corsiva"/>
          <w:b/>
          <w:color w:val="385623" w:themeColor="accent6" w:themeShade="80"/>
          <w:sz w:val="36"/>
          <w:szCs w:val="36"/>
        </w:rPr>
      </w:pPr>
      <w:r w:rsidRPr="002B6981">
        <w:rPr>
          <w:rFonts w:ascii="Monotype Corsiva" w:hAnsi="Monotype Corsiva"/>
          <w:b/>
          <w:color w:val="385623" w:themeColor="accent6" w:themeShade="80"/>
          <w:sz w:val="36"/>
          <w:szCs w:val="36"/>
        </w:rPr>
        <w:t xml:space="preserve">           </w:t>
      </w:r>
      <w:r w:rsidR="0082486A" w:rsidRPr="002B6981">
        <w:rPr>
          <w:rFonts w:ascii="Monotype Corsiva" w:hAnsi="Monotype Corsiva"/>
          <w:b/>
          <w:color w:val="385623" w:themeColor="accent6" w:themeShade="80"/>
          <w:sz w:val="36"/>
          <w:szCs w:val="36"/>
        </w:rPr>
        <w:t xml:space="preserve">sochy Petr </w:t>
      </w:r>
      <w:proofErr w:type="spellStart"/>
      <w:r w:rsidR="0082486A" w:rsidRPr="002B6981">
        <w:rPr>
          <w:rFonts w:ascii="Monotype Corsiva" w:hAnsi="Monotype Corsiva"/>
          <w:b/>
          <w:color w:val="385623" w:themeColor="accent6" w:themeShade="80"/>
          <w:sz w:val="36"/>
          <w:szCs w:val="36"/>
        </w:rPr>
        <w:t>Schel</w:t>
      </w:r>
      <w:proofErr w:type="spellEnd"/>
    </w:p>
    <w:p w:rsidR="0082486A" w:rsidRDefault="0082486A" w:rsidP="0082486A">
      <w:pPr>
        <w:rPr>
          <w:rFonts w:ascii="Verdana" w:hAnsi="Verdana"/>
          <w:b/>
        </w:rPr>
      </w:pPr>
      <w:r w:rsidRPr="002049F8">
        <w:rPr>
          <w:rFonts w:ascii="Verdana" w:hAnsi="Verdana"/>
          <w:b/>
        </w:rPr>
        <w:t xml:space="preserve">    </w:t>
      </w:r>
    </w:p>
    <w:p w:rsidR="0082486A" w:rsidRPr="002049F8" w:rsidRDefault="0082486A" w:rsidP="00DA48AC">
      <w:pPr>
        <w:ind w:firstLine="708"/>
        <w:rPr>
          <w:rFonts w:ascii="Bookman Old Style" w:hAnsi="Bookman Old Style"/>
          <w:b/>
        </w:rPr>
      </w:pPr>
      <w:r w:rsidRPr="002049F8">
        <w:rPr>
          <w:rFonts w:ascii="Bookman Old Style" w:hAnsi="Bookman Old Style"/>
          <w:b/>
        </w:rPr>
        <w:t xml:space="preserve">Výstava potrvá do </w:t>
      </w:r>
      <w:r>
        <w:rPr>
          <w:rFonts w:ascii="Bookman Old Style" w:hAnsi="Bookman Old Style"/>
          <w:b/>
        </w:rPr>
        <w:t>30</w:t>
      </w:r>
      <w:r w:rsidRPr="002049F8">
        <w:rPr>
          <w:rFonts w:ascii="Bookman Old Style" w:hAnsi="Bookman Old Style"/>
          <w:b/>
        </w:rPr>
        <w:t>. červ</w:t>
      </w:r>
      <w:r>
        <w:rPr>
          <w:rFonts w:ascii="Bookman Old Style" w:hAnsi="Bookman Old Style"/>
          <w:b/>
        </w:rPr>
        <w:t>ence</w:t>
      </w:r>
      <w:r w:rsidRPr="002049F8">
        <w:rPr>
          <w:rFonts w:ascii="Bookman Old Style" w:hAnsi="Bookman Old Style"/>
          <w:b/>
        </w:rPr>
        <w:t xml:space="preserve"> 2014.</w:t>
      </w:r>
    </w:p>
    <w:p w:rsidR="0082486A" w:rsidRDefault="0082486A" w:rsidP="0082486A">
      <w:pPr>
        <w:rPr>
          <w:i/>
        </w:rPr>
      </w:pPr>
    </w:p>
    <w:p w:rsidR="00DA1CD4" w:rsidRDefault="002E6895" w:rsidP="00F522B9">
      <w:pPr>
        <w:ind w:left="-284"/>
        <w:rPr>
          <w:i/>
        </w:rPr>
      </w:pPr>
      <w:r>
        <w:rPr>
          <w:b/>
          <w:i/>
          <w:color w:val="385623" w:themeColor="accent6" w:themeShade="80"/>
          <w:sz w:val="28"/>
          <w:szCs w:val="28"/>
        </w:rPr>
        <w:t xml:space="preserve"> </w:t>
      </w:r>
      <w:r w:rsidR="00F522B9">
        <w:rPr>
          <w:b/>
          <w:i/>
          <w:color w:val="385623" w:themeColor="accent6" w:themeShade="80"/>
          <w:sz w:val="28"/>
          <w:szCs w:val="28"/>
        </w:rPr>
        <w:br/>
      </w:r>
      <w:r w:rsidR="00CD33F7">
        <w:rPr>
          <w:i/>
        </w:rPr>
        <w:t>Foto</w:t>
      </w:r>
      <w:r w:rsidR="005F26D3">
        <w:rPr>
          <w:i/>
        </w:rPr>
        <w:t xml:space="preserve"> vystavovatelů</w:t>
      </w:r>
      <w:r w:rsidR="00F522B9">
        <w:rPr>
          <w:i/>
        </w:rPr>
        <w:t>:</w:t>
      </w:r>
      <w:r w:rsidR="00CD33F7">
        <w:rPr>
          <w:i/>
        </w:rPr>
        <w:t xml:space="preserve"> </w:t>
      </w:r>
      <w:r w:rsidR="00CD33F7" w:rsidRPr="00CD33F7">
        <w:rPr>
          <w:i/>
        </w:rPr>
        <w:t>Stanislava Brůhová</w:t>
      </w:r>
    </w:p>
    <w:p w:rsidR="00CD33F7" w:rsidRDefault="00CD33F7" w:rsidP="00DA1CD4"/>
    <w:p w:rsidR="00CD33F7" w:rsidRDefault="00CD33F7" w:rsidP="00DA1CD4"/>
    <w:p w:rsidR="00DA1CD4" w:rsidRDefault="00DA1CD4" w:rsidP="00DA1CD4">
      <w:r>
        <w:t xml:space="preserve">Kdo přišel s nápadem společně vystavovat? Již v roce 2012 přišla na tento nápad galerista, paní Alena </w:t>
      </w:r>
      <w:proofErr w:type="spellStart"/>
      <w:r>
        <w:t>Schelová</w:t>
      </w:r>
      <w:proofErr w:type="spellEnd"/>
      <w:r>
        <w:t>. Společně představí nejen svou práci, ale i práci svého muže Jaromíra a syna Petra ve výstavních prostorách netolického muzea. Všichni jste srdečně zváni.</w:t>
      </w:r>
    </w:p>
    <w:p w:rsidR="00DA1CD4" w:rsidRDefault="00DA1CD4" w:rsidP="0082486A">
      <w:pPr>
        <w:jc w:val="center"/>
        <w:rPr>
          <w:b/>
        </w:rPr>
      </w:pPr>
    </w:p>
    <w:p w:rsidR="0082486A" w:rsidRDefault="0082486A" w:rsidP="0082486A">
      <w:pPr>
        <w:jc w:val="center"/>
        <w:rPr>
          <w:b/>
        </w:rPr>
      </w:pPr>
      <w:r>
        <w:rPr>
          <w:b/>
        </w:rPr>
        <w:t>a</w:t>
      </w:r>
    </w:p>
    <w:p w:rsidR="0082486A" w:rsidRDefault="0082486A" w:rsidP="0082486A">
      <w:pPr>
        <w:rPr>
          <w:b/>
        </w:rPr>
      </w:pPr>
    </w:p>
    <w:p w:rsidR="0082486A" w:rsidRDefault="0082486A" w:rsidP="00824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94FD823" wp14:editId="6723AD40">
            <wp:simplePos x="0" y="0"/>
            <wp:positionH relativeFrom="column">
              <wp:posOffset>-114300</wp:posOffset>
            </wp:positionH>
            <wp:positionV relativeFrom="paragraph">
              <wp:posOffset>63500</wp:posOffset>
            </wp:positionV>
            <wp:extent cx="139319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265" y="21230"/>
                <wp:lineTo x="21265" y="0"/>
                <wp:lineTo x="0" y="0"/>
              </wp:wrapPolygon>
            </wp:wrapTight>
            <wp:docPr id="10" name="Obrázek 10" descr="SKMBT_C2201402050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MBT_C220140205095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36"/>
          <w:szCs w:val="36"/>
        </w:rPr>
        <w:t xml:space="preserve"> </w:t>
      </w:r>
    </w:p>
    <w:p w:rsidR="0082486A" w:rsidRPr="00FA23AE" w:rsidRDefault="0082486A" w:rsidP="00824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10"/>
          <w:szCs w:val="10"/>
        </w:rPr>
      </w:pPr>
    </w:p>
    <w:p w:rsidR="0082486A" w:rsidRDefault="0082486A" w:rsidP="00824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HASIČSKÁ VÝSTAVA </w:t>
      </w:r>
    </w:p>
    <w:p w:rsidR="0082486A" w:rsidRPr="00FA23AE" w:rsidRDefault="0082486A" w:rsidP="00824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10"/>
          <w:szCs w:val="10"/>
        </w:rPr>
      </w:pPr>
    </w:p>
    <w:p w:rsidR="0082486A" w:rsidRPr="00CE1050" w:rsidRDefault="0082486A" w:rsidP="00824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b/>
          <w:i/>
          <w:sz w:val="40"/>
          <w:szCs w:val="40"/>
        </w:rPr>
      </w:pPr>
      <w:r>
        <w:rPr>
          <w:b/>
          <w:i/>
          <w:sz w:val="36"/>
          <w:szCs w:val="36"/>
        </w:rPr>
        <w:t>130 let od založení sboru dobrovolných hasičů v Netolicích.</w:t>
      </w:r>
    </w:p>
    <w:p w:rsidR="0082486A" w:rsidRPr="006314BC" w:rsidRDefault="0082486A" w:rsidP="00824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otype Corsiva" w:hAnsi="Monotype Corsiva"/>
          <w:sz w:val="36"/>
          <w:szCs w:val="36"/>
        </w:rPr>
      </w:pPr>
    </w:p>
    <w:p w:rsidR="0082486A" w:rsidRPr="00535C66" w:rsidRDefault="0082486A" w:rsidP="00824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sz w:val="10"/>
          <w:szCs w:val="10"/>
        </w:rPr>
      </w:pPr>
    </w:p>
    <w:p w:rsidR="0082486A" w:rsidRDefault="0082486A" w:rsidP="00824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</w:t>
      </w:r>
      <w:r w:rsidRPr="00B06B6E">
        <w:rPr>
          <w:rFonts w:ascii="Monotype Corsiva" w:hAnsi="Monotype Corsiva"/>
          <w:sz w:val="32"/>
          <w:szCs w:val="32"/>
        </w:rPr>
        <w:t>Výstav</w:t>
      </w:r>
      <w:r>
        <w:rPr>
          <w:rFonts w:ascii="Monotype Corsiva" w:hAnsi="Monotype Corsiva"/>
          <w:sz w:val="32"/>
          <w:szCs w:val="32"/>
        </w:rPr>
        <w:t xml:space="preserve">a bude otevřena do </w:t>
      </w:r>
      <w:proofErr w:type="gramStart"/>
      <w:r>
        <w:rPr>
          <w:rFonts w:ascii="Monotype Corsiva" w:hAnsi="Monotype Corsiva"/>
          <w:sz w:val="32"/>
          <w:szCs w:val="32"/>
        </w:rPr>
        <w:t>31.10.2014</w:t>
      </w:r>
      <w:proofErr w:type="gramEnd"/>
    </w:p>
    <w:p w:rsidR="0082486A" w:rsidRDefault="0082486A" w:rsidP="0082486A">
      <w:pPr>
        <w:jc w:val="center"/>
        <w:rPr>
          <w:b/>
        </w:rPr>
      </w:pPr>
    </w:p>
    <w:p w:rsidR="002B6981" w:rsidRDefault="0082486A" w:rsidP="0082486A">
      <w:pPr>
        <w:rPr>
          <w:rFonts w:ascii="Bookman Old Style" w:hAnsi="Bookman Old Style"/>
          <w:b/>
        </w:rPr>
      </w:pPr>
      <w:r w:rsidRPr="00D5158A">
        <w:rPr>
          <w:rFonts w:ascii="Bookman Old Style" w:hAnsi="Bookman Old Style"/>
          <w:b/>
        </w:rPr>
        <w:t>Hasičsk</w:t>
      </w:r>
      <w:r>
        <w:rPr>
          <w:rFonts w:ascii="Bookman Old Style" w:hAnsi="Bookman Old Style"/>
          <w:b/>
        </w:rPr>
        <w:t>ou</w:t>
      </w:r>
      <w:r w:rsidRPr="00D5158A">
        <w:rPr>
          <w:rFonts w:ascii="Bookman Old Style" w:hAnsi="Bookman Old Style"/>
          <w:b/>
        </w:rPr>
        <w:t xml:space="preserve"> výstav</w:t>
      </w:r>
      <w:r>
        <w:rPr>
          <w:rFonts w:ascii="Bookman Old Style" w:hAnsi="Bookman Old Style"/>
          <w:b/>
        </w:rPr>
        <w:t xml:space="preserve">u </w:t>
      </w:r>
      <w:r w:rsidRPr="00D5158A">
        <w:rPr>
          <w:rFonts w:ascii="Bookman Old Style" w:hAnsi="Bookman Old Style"/>
          <w:b/>
        </w:rPr>
        <w:t xml:space="preserve">  - 130 let od založení sboru dobrovolných hasičů </w:t>
      </w:r>
    </w:p>
    <w:p w:rsidR="002B6981" w:rsidRDefault="0082486A" w:rsidP="002B6981">
      <w:pPr>
        <w:jc w:val="both"/>
        <w:rPr>
          <w:rFonts w:ascii="Bookman Old Style" w:hAnsi="Bookman Old Style"/>
          <w:b/>
        </w:rPr>
      </w:pPr>
      <w:r w:rsidRPr="00D5158A">
        <w:rPr>
          <w:rFonts w:ascii="Bookman Old Style" w:hAnsi="Bookman Old Style"/>
          <w:b/>
        </w:rPr>
        <w:t xml:space="preserve">v Netolicích </w:t>
      </w:r>
    </w:p>
    <w:p w:rsidR="0082486A" w:rsidRDefault="0082486A" w:rsidP="002B6981">
      <w:pPr>
        <w:jc w:val="both"/>
        <w:rPr>
          <w:b/>
        </w:rPr>
      </w:pPr>
      <w:r>
        <w:t>Hasičskou výstavu zdobí i parnička, která je stále plně funkční, slaví v letošním roce svých 105 let. Vyrobena byla roku 1909 v továrně hasičské techniky R. A. Smekala v Praze – Smíchově. Pořizovací cena parničky činila 6 200 korun. Její váhu 3 100 kilogramů táhli</w:t>
      </w:r>
      <w:r>
        <w:br/>
        <w:t xml:space="preserve">k požáru dva tažní koně. Pro výjezd bylo nutné zatopit pod kotlem připraveným palivem a po celou cestu neustále topit, aby bylo dosaženo dost tlaku pro čerpání vody na místě zásahu. </w:t>
      </w:r>
      <w:r>
        <w:br/>
        <w:t xml:space="preserve">K požárům vyjížděla do roku 1936. Pak byla na nějaký čas odstavena. Zásluhou fanoušků </w:t>
      </w:r>
      <w:r>
        <w:br/>
        <w:t xml:space="preserve">a nadšenců došlo opět k jejímu zprovoznění a předvádění na akcích. Rok 2003 s sebou přinesl nutnou výměnu jejího poškozeného parního kotle. Vytvoření téhož nového kotle zajistila pražská výtopna </w:t>
      </w:r>
      <w:proofErr w:type="spellStart"/>
      <w:r>
        <w:t>Zlíchov</w:t>
      </w:r>
      <w:proofErr w:type="spellEnd"/>
      <w:r>
        <w:t>. Díky ní je parnička zase ve skvělém funkčním stavu.</w:t>
      </w:r>
    </w:p>
    <w:p w:rsidR="0082486A" w:rsidRPr="002049F8" w:rsidRDefault="0082486A" w:rsidP="0082486A">
      <w:pPr>
        <w:rPr>
          <w:rFonts w:ascii="Bookman Old Style" w:hAnsi="Bookman Old Style"/>
          <w:b/>
        </w:rPr>
      </w:pPr>
      <w:r w:rsidRPr="002049F8">
        <w:rPr>
          <w:rFonts w:ascii="Bookman Old Style" w:hAnsi="Bookman Old Style"/>
          <w:b/>
        </w:rPr>
        <w:t xml:space="preserve">Výstava potrvá do </w:t>
      </w:r>
      <w:r>
        <w:rPr>
          <w:rFonts w:ascii="Bookman Old Style" w:hAnsi="Bookman Old Style"/>
          <w:b/>
        </w:rPr>
        <w:t>31</w:t>
      </w:r>
      <w:r w:rsidRPr="002049F8">
        <w:rPr>
          <w:rFonts w:ascii="Bookman Old Style" w:hAnsi="Bookman Old Style"/>
          <w:b/>
        </w:rPr>
        <w:t xml:space="preserve">. </w:t>
      </w:r>
      <w:r>
        <w:rPr>
          <w:rFonts w:ascii="Bookman Old Style" w:hAnsi="Bookman Old Style"/>
          <w:b/>
        </w:rPr>
        <w:t>října</w:t>
      </w:r>
      <w:r w:rsidRPr="002049F8">
        <w:rPr>
          <w:rFonts w:ascii="Bookman Old Style" w:hAnsi="Bookman Old Style"/>
          <w:b/>
        </w:rPr>
        <w:t xml:space="preserve"> 2014.</w:t>
      </w:r>
    </w:p>
    <w:p w:rsidR="0082486A" w:rsidRDefault="0082486A" w:rsidP="0082486A">
      <w:pPr>
        <w:jc w:val="both"/>
        <w:rPr>
          <w:b/>
        </w:rPr>
      </w:pPr>
    </w:p>
    <w:p w:rsidR="0082486A" w:rsidRDefault="0082486A" w:rsidP="0082486A">
      <w:pPr>
        <w:rPr>
          <w:b/>
        </w:rPr>
      </w:pPr>
    </w:p>
    <w:p w:rsidR="0082486A" w:rsidRDefault="0082486A" w:rsidP="0082486A">
      <w:pPr>
        <w:rPr>
          <w:b/>
        </w:rPr>
      </w:pPr>
    </w:p>
    <w:p w:rsidR="0082486A" w:rsidRDefault="0082486A" w:rsidP="0082486A">
      <w:pPr>
        <w:spacing w:after="240"/>
        <w:rPr>
          <w:b/>
        </w:rPr>
      </w:pPr>
      <w:r w:rsidRPr="002F5CCB">
        <w:rPr>
          <w:b/>
        </w:rPr>
        <w:object w:dxaOrig="12631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283.5pt" o:ole="">
            <v:imagedata r:id="rId9" o:title=""/>
          </v:shape>
          <o:OLEObject Type="Embed" ProgID="AcroExch.Document.11" ShapeID="_x0000_i1025" DrawAspect="Content" ObjectID="_1464168249" r:id="rId10"/>
        </w:object>
      </w:r>
    </w:p>
    <w:p w:rsidR="0082486A" w:rsidRDefault="0082486A" w:rsidP="0082486A">
      <w:pPr>
        <w:jc w:val="center"/>
        <w:rPr>
          <w:b/>
        </w:rPr>
      </w:pPr>
      <w:r w:rsidRPr="00380E1D">
        <w:rPr>
          <w:b/>
        </w:rPr>
        <w:t xml:space="preserve">  </w:t>
      </w:r>
    </w:p>
    <w:p w:rsidR="00616F4C" w:rsidRPr="00616F4C" w:rsidRDefault="00616F4C" w:rsidP="00616F4C">
      <w:pPr>
        <w:shd w:val="clear" w:color="auto" w:fill="FFFFFF"/>
        <w:outlineLvl w:val="0"/>
        <w:rPr>
          <w:b/>
          <w:bCs/>
          <w:color w:val="003B79"/>
          <w:kern w:val="36"/>
        </w:rPr>
      </w:pPr>
      <w:r w:rsidRPr="00616F4C">
        <w:rPr>
          <w:b/>
          <w:bCs/>
          <w:color w:val="003B79"/>
          <w:kern w:val="36"/>
        </w:rPr>
        <w:t>Vlakem za divadlem</w:t>
      </w:r>
    </w:p>
    <w:p w:rsidR="00616F4C" w:rsidRPr="00616F4C" w:rsidRDefault="00616F4C" w:rsidP="00616F4C">
      <w:pPr>
        <w:shd w:val="clear" w:color="auto" w:fill="FFFFFF"/>
        <w:spacing w:line="360" w:lineRule="auto"/>
        <w:rPr>
          <w:color w:val="333333"/>
        </w:rPr>
      </w:pPr>
      <w:r w:rsidRPr="00616F4C">
        <w:rPr>
          <w:b/>
          <w:bCs/>
          <w:color w:val="333333"/>
        </w:rPr>
        <w:t xml:space="preserve">5. července 2014 </w:t>
      </w:r>
      <w:r>
        <w:rPr>
          <w:b/>
          <w:bCs/>
          <w:color w:val="333333"/>
        </w:rPr>
        <w:t>pojde na představení</w:t>
      </w:r>
      <w:r w:rsidRPr="00616F4C">
        <w:rPr>
          <w:b/>
          <w:bCs/>
          <w:color w:val="333333"/>
        </w:rPr>
        <w:t xml:space="preserve"> Spolku divadelních ochotníků Tyl Netolice</w:t>
      </w:r>
      <w:r>
        <w:rPr>
          <w:b/>
          <w:bCs/>
          <w:color w:val="333333"/>
        </w:rPr>
        <w:t xml:space="preserve"> </w:t>
      </w:r>
      <w:r w:rsidRPr="00616F4C">
        <w:rPr>
          <w:b/>
          <w:bCs/>
          <w:color w:val="333333"/>
        </w:rPr>
        <w:t>zvláštní motorov</w:t>
      </w:r>
      <w:r>
        <w:rPr>
          <w:b/>
          <w:bCs/>
          <w:color w:val="333333"/>
        </w:rPr>
        <w:t>ý</w:t>
      </w:r>
      <w:r w:rsidRPr="00616F4C">
        <w:rPr>
          <w:b/>
          <w:bCs/>
          <w:color w:val="333333"/>
        </w:rPr>
        <w:t xml:space="preserve"> vlak z Českých Budějovic</w:t>
      </w:r>
      <w:r>
        <w:rPr>
          <w:b/>
          <w:bCs/>
          <w:color w:val="333333"/>
        </w:rPr>
        <w:t xml:space="preserve"> </w:t>
      </w:r>
      <w:r w:rsidRPr="00616F4C">
        <w:rPr>
          <w:b/>
          <w:bCs/>
          <w:color w:val="333333"/>
        </w:rPr>
        <w:t>do Netolic a zpět</w:t>
      </w:r>
      <w:r>
        <w:rPr>
          <w:b/>
          <w:bCs/>
          <w:color w:val="333333"/>
        </w:rPr>
        <w:t>.</w:t>
      </w:r>
      <w:r w:rsidRPr="00616F4C">
        <w:rPr>
          <w:b/>
          <w:bCs/>
          <w:color w:val="333333"/>
        </w:rPr>
        <w:t xml:space="preserve"> </w:t>
      </w:r>
      <w:r>
        <w:rPr>
          <w:b/>
          <w:bCs/>
          <w:color w:val="333333"/>
        </w:rPr>
        <w:t xml:space="preserve">Doprava </w:t>
      </w:r>
      <w:r w:rsidRPr="00616F4C">
        <w:rPr>
          <w:b/>
          <w:bCs/>
          <w:color w:val="333333"/>
        </w:rPr>
        <w:t>z vlakového nádraží Netolice na zámek Kratochvíle a zpět bud</w:t>
      </w:r>
      <w:r>
        <w:rPr>
          <w:b/>
          <w:bCs/>
          <w:color w:val="333333"/>
        </w:rPr>
        <w:t>e</w:t>
      </w:r>
      <w:r w:rsidRPr="00616F4C">
        <w:rPr>
          <w:b/>
          <w:bCs/>
          <w:color w:val="333333"/>
        </w:rPr>
        <w:t xml:space="preserve"> zajištěn</w:t>
      </w:r>
      <w:r>
        <w:rPr>
          <w:b/>
          <w:bCs/>
          <w:color w:val="333333"/>
        </w:rPr>
        <w:t>a</w:t>
      </w:r>
      <w:r w:rsidRPr="00616F4C">
        <w:rPr>
          <w:b/>
          <w:bCs/>
          <w:color w:val="333333"/>
        </w:rPr>
        <w:t xml:space="preserve"> autobusem.</w:t>
      </w:r>
    </w:p>
    <w:p w:rsidR="005723C6" w:rsidRPr="005723C6" w:rsidRDefault="005723C6" w:rsidP="005723C6">
      <w:pPr>
        <w:numPr>
          <w:ilvl w:val="0"/>
          <w:numId w:val="1"/>
        </w:numPr>
        <w:shd w:val="clear" w:color="auto" w:fill="FFFFFF"/>
        <w:spacing w:before="150" w:after="150"/>
        <w:ind w:left="0" w:firstLine="0"/>
        <w:rPr>
          <w:color w:val="333333"/>
        </w:rPr>
      </w:pPr>
      <w:r w:rsidRPr="005723C6">
        <w:rPr>
          <w:rStyle w:val="Siln"/>
          <w:color w:val="333333"/>
        </w:rPr>
        <w:t>19:08</w:t>
      </w:r>
      <w:r w:rsidRPr="005723C6">
        <w:rPr>
          <w:color w:val="333333"/>
        </w:rPr>
        <w:t>             příjezd do Netolic</w:t>
      </w:r>
    </w:p>
    <w:p w:rsidR="005723C6" w:rsidRPr="005723C6" w:rsidRDefault="005723C6" w:rsidP="005723C6">
      <w:pPr>
        <w:numPr>
          <w:ilvl w:val="0"/>
          <w:numId w:val="1"/>
        </w:numPr>
        <w:shd w:val="clear" w:color="auto" w:fill="FFFFFF"/>
        <w:spacing w:before="150" w:after="150"/>
        <w:ind w:left="0" w:firstLine="0"/>
        <w:rPr>
          <w:color w:val="333333"/>
        </w:rPr>
      </w:pPr>
      <w:r w:rsidRPr="005723C6">
        <w:rPr>
          <w:rStyle w:val="Siln"/>
          <w:color w:val="333333"/>
        </w:rPr>
        <w:t>19:15-19:30 </w:t>
      </w:r>
      <w:r w:rsidRPr="005723C6">
        <w:rPr>
          <w:color w:val="333333"/>
        </w:rPr>
        <w:t>  přeprava autobusem k zámku Kratochvíle</w:t>
      </w:r>
    </w:p>
    <w:p w:rsidR="005723C6" w:rsidRPr="005723C6" w:rsidRDefault="005723C6" w:rsidP="005723C6">
      <w:pPr>
        <w:numPr>
          <w:ilvl w:val="0"/>
          <w:numId w:val="1"/>
        </w:numPr>
        <w:shd w:val="clear" w:color="auto" w:fill="FFFFFF"/>
        <w:spacing w:before="150" w:after="150"/>
        <w:ind w:left="0" w:firstLine="0"/>
        <w:rPr>
          <w:color w:val="333333"/>
        </w:rPr>
      </w:pPr>
      <w:r w:rsidRPr="005723C6">
        <w:rPr>
          <w:rStyle w:val="Siln"/>
          <w:color w:val="333333"/>
        </w:rPr>
        <w:t>19:35-20:45 </w:t>
      </w:r>
      <w:r w:rsidRPr="005723C6">
        <w:rPr>
          <w:color w:val="333333"/>
        </w:rPr>
        <w:t>  prohlídka zámku</w:t>
      </w:r>
    </w:p>
    <w:p w:rsidR="005723C6" w:rsidRPr="005723C6" w:rsidRDefault="005723C6" w:rsidP="005723C6">
      <w:pPr>
        <w:numPr>
          <w:ilvl w:val="0"/>
          <w:numId w:val="1"/>
        </w:numPr>
        <w:shd w:val="clear" w:color="auto" w:fill="FFFFFF"/>
        <w:spacing w:before="150" w:after="150"/>
        <w:ind w:left="0" w:firstLine="0"/>
        <w:rPr>
          <w:color w:val="333333"/>
        </w:rPr>
      </w:pPr>
      <w:r w:rsidRPr="005723C6">
        <w:rPr>
          <w:rStyle w:val="Siln"/>
          <w:color w:val="333333"/>
        </w:rPr>
        <w:t>21:00-22:30</w:t>
      </w:r>
      <w:r w:rsidRPr="005723C6">
        <w:rPr>
          <w:color w:val="333333"/>
        </w:rPr>
        <w:t>   divadelní představení v zámecké zahradě</w:t>
      </w:r>
    </w:p>
    <w:p w:rsidR="005723C6" w:rsidRPr="005723C6" w:rsidRDefault="005723C6" w:rsidP="005723C6">
      <w:pPr>
        <w:numPr>
          <w:ilvl w:val="0"/>
          <w:numId w:val="1"/>
        </w:numPr>
        <w:shd w:val="clear" w:color="auto" w:fill="FFFFFF"/>
        <w:spacing w:before="150" w:after="150"/>
        <w:ind w:left="0" w:firstLine="0"/>
        <w:rPr>
          <w:color w:val="333333"/>
        </w:rPr>
      </w:pPr>
      <w:r w:rsidRPr="005723C6">
        <w:rPr>
          <w:rStyle w:val="Siln"/>
          <w:color w:val="333333"/>
        </w:rPr>
        <w:t>22:35-22:45</w:t>
      </w:r>
      <w:r w:rsidRPr="005723C6">
        <w:rPr>
          <w:color w:val="333333"/>
        </w:rPr>
        <w:t>   přeprava autobusem na nádraží</w:t>
      </w:r>
    </w:p>
    <w:p w:rsidR="005723C6" w:rsidRDefault="005723C6" w:rsidP="005723C6">
      <w:pPr>
        <w:numPr>
          <w:ilvl w:val="0"/>
          <w:numId w:val="1"/>
        </w:numPr>
        <w:shd w:val="clear" w:color="auto" w:fill="FFFFFF"/>
        <w:spacing w:before="150" w:after="150"/>
        <w:ind w:left="0" w:firstLine="0"/>
        <w:rPr>
          <w:color w:val="333333"/>
        </w:rPr>
      </w:pPr>
      <w:r w:rsidRPr="005723C6">
        <w:rPr>
          <w:rStyle w:val="Siln"/>
          <w:color w:val="333333"/>
        </w:rPr>
        <w:t>23:00   </w:t>
      </w:r>
      <w:r w:rsidRPr="005723C6">
        <w:rPr>
          <w:color w:val="333333"/>
        </w:rPr>
        <w:t>          odjezd vlaku</w:t>
      </w:r>
    </w:p>
    <w:p w:rsidR="005723C6" w:rsidRDefault="005723C6" w:rsidP="005723C6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50" w:after="150"/>
        <w:ind w:left="0" w:firstLine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Neváhejte si rezervovat místa na telefonním čísle: 725 802 257 (od 8 do 14 hodin) nebo na e-mailu: </w:t>
      </w:r>
      <w:hyperlink r:id="rId11" w:history="1">
        <w:r>
          <w:rPr>
            <w:rStyle w:val="Hypertextovodkaz"/>
            <w:rFonts w:ascii="Arial" w:hAnsi="Arial" w:cs="Arial"/>
            <w:sz w:val="18"/>
            <w:szCs w:val="18"/>
          </w:rPr>
          <w:t>Jesetova@kcod.cd.cz</w:t>
        </w:r>
      </w:hyperlink>
      <w:r>
        <w:rPr>
          <w:rFonts w:ascii="Arial" w:hAnsi="Arial" w:cs="Arial"/>
          <w:color w:val="333333"/>
          <w:sz w:val="18"/>
          <w:szCs w:val="18"/>
        </w:rPr>
        <w:t>.</w:t>
      </w:r>
    </w:p>
    <w:p w:rsidR="005723C6" w:rsidRDefault="005723C6" w:rsidP="005723C6">
      <w:pPr>
        <w:numPr>
          <w:ilvl w:val="0"/>
          <w:numId w:val="1"/>
        </w:numPr>
        <w:shd w:val="clear" w:color="auto" w:fill="FFFFFF"/>
        <w:spacing w:before="150" w:after="15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Jízdenky budou k vyzvednutí v ČD Centru České Budějovice od 16. června do 3. července 2014. V případě jejich nevyzvednutí budou dány do volného prodeje.</w:t>
      </w:r>
    </w:p>
    <w:p w:rsidR="005723C6" w:rsidRPr="005723C6" w:rsidRDefault="005723C6" w:rsidP="005723C6">
      <w:pPr>
        <w:shd w:val="clear" w:color="auto" w:fill="FFFFFF"/>
        <w:spacing w:before="150" w:after="150"/>
        <w:ind w:left="360"/>
        <w:rPr>
          <w:color w:val="333333"/>
        </w:rPr>
      </w:pPr>
    </w:p>
    <w:p w:rsidR="00BE3280" w:rsidRDefault="00BE3280" w:rsidP="00BE3280">
      <w:pPr>
        <w:spacing w:before="100" w:beforeAutospacing="1" w:after="100" w:afterAutospacing="1"/>
        <w:outlineLvl w:val="1"/>
        <w:rPr>
          <w:b/>
          <w:bCs/>
        </w:rPr>
      </w:pPr>
      <w:r w:rsidRPr="00BE3280">
        <w:rPr>
          <w:noProof/>
        </w:rPr>
        <w:drawing>
          <wp:anchor distT="0" distB="0" distL="114300" distR="114300" simplePos="0" relativeHeight="251668480" behindDoc="1" locked="0" layoutInCell="1" allowOverlap="1" wp14:anchorId="78284EDC" wp14:editId="3D6634E0">
            <wp:simplePos x="0" y="0"/>
            <wp:positionH relativeFrom="column">
              <wp:posOffset>4967605</wp:posOffset>
            </wp:positionH>
            <wp:positionV relativeFrom="paragraph">
              <wp:posOffset>222250</wp:posOffset>
            </wp:positionV>
            <wp:extent cx="914400" cy="838200"/>
            <wp:effectExtent l="0" t="0" r="0" b="0"/>
            <wp:wrapTight wrapText="bothSides">
              <wp:wrapPolygon edited="0">
                <wp:start x="4950" y="0"/>
                <wp:lineTo x="3600" y="3927"/>
                <wp:lineTo x="4050" y="7855"/>
                <wp:lineTo x="0" y="8345"/>
                <wp:lineTo x="0" y="20127"/>
                <wp:lineTo x="450" y="21109"/>
                <wp:lineTo x="13950" y="21109"/>
                <wp:lineTo x="14850" y="21109"/>
                <wp:lineTo x="16650" y="17182"/>
                <wp:lineTo x="16200" y="15709"/>
                <wp:lineTo x="21150" y="12764"/>
                <wp:lineTo x="21150" y="9327"/>
                <wp:lineTo x="15750" y="7855"/>
                <wp:lineTo x="15750" y="2455"/>
                <wp:lineTo x="14850" y="0"/>
                <wp:lineTo x="4950" y="0"/>
              </wp:wrapPolygon>
            </wp:wrapTight>
            <wp:docPr id="1" name="obrázek 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3280">
        <w:rPr>
          <w:b/>
          <w:bCs/>
        </w:rPr>
        <w:t xml:space="preserve">Kolem </w:t>
      </w:r>
      <w:proofErr w:type="spellStart"/>
      <w:r w:rsidRPr="00BE3280">
        <w:rPr>
          <w:b/>
          <w:bCs/>
        </w:rPr>
        <w:t>kolem</w:t>
      </w:r>
      <w:proofErr w:type="spellEnd"/>
      <w:r w:rsidRPr="00BE3280">
        <w:rPr>
          <w:b/>
          <w:bCs/>
        </w:rPr>
        <w:t xml:space="preserve"> Netolic</w:t>
      </w:r>
    </w:p>
    <w:p w:rsidR="00BE3280" w:rsidRDefault="00BE3280" w:rsidP="00BE3280">
      <w:pPr>
        <w:spacing w:before="100" w:beforeAutospacing="1" w:after="100" w:afterAutospacing="1"/>
        <w:outlineLvl w:val="1"/>
      </w:pPr>
      <w:r>
        <w:rPr>
          <w:b/>
          <w:bCs/>
        </w:rPr>
        <w:t xml:space="preserve">12. července 2014 – </w:t>
      </w:r>
      <w:proofErr w:type="spellStart"/>
      <w:r>
        <w:rPr>
          <w:b/>
          <w:bCs/>
        </w:rPr>
        <w:t>cykloakce</w:t>
      </w:r>
      <w:proofErr w:type="spellEnd"/>
      <w:r>
        <w:rPr>
          <w:b/>
          <w:bCs/>
        </w:rPr>
        <w:t xml:space="preserve"> </w:t>
      </w:r>
      <w:r w:rsidRPr="00BE3280">
        <w:t xml:space="preserve">Kolem </w:t>
      </w:r>
      <w:proofErr w:type="spellStart"/>
      <w:r w:rsidRPr="00BE3280">
        <w:t>kolem</w:t>
      </w:r>
      <w:proofErr w:type="spellEnd"/>
      <w:r w:rsidRPr="00BE3280">
        <w:t xml:space="preserve"> Netolic poznávací výlet na kole pro celou rodinu</w:t>
      </w:r>
      <w:r>
        <w:t xml:space="preserve">. Slavnostní zahájení akce </w:t>
      </w:r>
      <w:r w:rsidR="005F26D3">
        <w:t xml:space="preserve">proběhne </w:t>
      </w:r>
      <w:r>
        <w:t>před Muzeem JUDr. O. Kudrny na netolickém náměstí.</w:t>
      </w:r>
      <w:r w:rsidR="00254ED4">
        <w:t xml:space="preserve"> </w:t>
      </w:r>
      <w:r w:rsidR="005F26D3">
        <w:t xml:space="preserve">Bližší informace najdete na této adrese </w:t>
      </w:r>
      <w:hyperlink r:id="rId13" w:history="1">
        <w:r w:rsidR="00254ED4" w:rsidRPr="00B80F76">
          <w:rPr>
            <w:rStyle w:val="Hypertextovodkaz"/>
          </w:rPr>
          <w:t>www.netolice.cz</w:t>
        </w:r>
      </w:hyperlink>
      <w:bookmarkStart w:id="0" w:name="_GoBack"/>
      <w:bookmarkEnd w:id="0"/>
    </w:p>
    <w:p w:rsidR="00254ED4" w:rsidRPr="00BE3280" w:rsidRDefault="00254ED4" w:rsidP="00BE3280">
      <w:pPr>
        <w:spacing w:before="100" w:beforeAutospacing="1" w:after="100" w:afterAutospacing="1"/>
        <w:outlineLvl w:val="1"/>
      </w:pPr>
    </w:p>
    <w:p w:rsidR="0082486A" w:rsidRDefault="0082486A" w:rsidP="0082486A">
      <w:pPr>
        <w:spacing w:after="240"/>
        <w:rPr>
          <w:b/>
          <w:bCs/>
        </w:rPr>
      </w:pPr>
    </w:p>
    <w:p w:rsidR="0082486A" w:rsidRDefault="0082486A" w:rsidP="0082486A">
      <w:r>
        <w:rPr>
          <w:noProof/>
        </w:rPr>
        <w:drawing>
          <wp:anchor distT="0" distB="0" distL="114300" distR="114300" simplePos="0" relativeHeight="251666432" behindDoc="1" locked="0" layoutInCell="1" allowOverlap="1" wp14:anchorId="487A6976" wp14:editId="1B2CBAAC">
            <wp:simplePos x="0" y="0"/>
            <wp:positionH relativeFrom="column">
              <wp:posOffset>4653915</wp:posOffset>
            </wp:positionH>
            <wp:positionV relativeFrom="paragraph">
              <wp:posOffset>121285</wp:posOffset>
            </wp:positionV>
            <wp:extent cx="1073150" cy="977900"/>
            <wp:effectExtent l="0" t="0" r="0" b="0"/>
            <wp:wrapTight wrapText="bothSides">
              <wp:wrapPolygon edited="0">
                <wp:start x="0" y="0"/>
                <wp:lineTo x="0" y="21039"/>
                <wp:lineTo x="21089" y="21039"/>
                <wp:lineTo x="21089" y="0"/>
                <wp:lineTo x="0" y="0"/>
              </wp:wrapPolygon>
            </wp:wrapTight>
            <wp:docPr id="12" name="Obrázek 12" descr="QR kód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R kód 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86A" w:rsidRDefault="0082486A" w:rsidP="0082486A">
      <w:pPr>
        <w:ind w:left="-72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1E02140E" wp14:editId="50C82012">
            <wp:simplePos x="0" y="0"/>
            <wp:positionH relativeFrom="column">
              <wp:posOffset>114300</wp:posOffset>
            </wp:positionH>
            <wp:positionV relativeFrom="paragraph">
              <wp:posOffset>17145</wp:posOffset>
            </wp:positionV>
            <wp:extent cx="964565" cy="901065"/>
            <wp:effectExtent l="57150" t="57150" r="64135" b="51435"/>
            <wp:wrapTight wrapText="bothSides">
              <wp:wrapPolygon edited="0">
                <wp:start x="-1280" y="-1370"/>
                <wp:lineTo x="-1280" y="22376"/>
                <wp:lineTo x="22610" y="22376"/>
                <wp:lineTo x="22610" y="-1370"/>
                <wp:lineTo x="-1280" y="-1370"/>
              </wp:wrapPolygon>
            </wp:wrapTight>
            <wp:docPr id="11" name="Obrázek 11" descr="skenovat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enovat00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01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57150" cmpd="thinThick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Muzeum JUDr. O. Kudrny – infocentrum Netolice</w:t>
      </w:r>
    </w:p>
    <w:p w:rsidR="0082486A" w:rsidRDefault="0082486A" w:rsidP="0082486A">
      <w:pPr>
        <w:ind w:left="-720"/>
        <w:jc w:val="center"/>
      </w:pPr>
      <w:r>
        <w:t xml:space="preserve">tel: 388 324 251, fax: 380 421 290  e-mail: </w:t>
      </w:r>
      <w:hyperlink r:id="rId16" w:history="1">
        <w:r>
          <w:rPr>
            <w:rStyle w:val="Hypertextovodkaz"/>
          </w:rPr>
          <w:t>info@netolice.cz</w:t>
        </w:r>
      </w:hyperlink>
      <w:r>
        <w:t xml:space="preserve">, </w:t>
      </w:r>
      <w:hyperlink r:id="rId17" w:history="1">
        <w:r>
          <w:rPr>
            <w:rStyle w:val="Hypertextovodkaz"/>
          </w:rPr>
          <w:t>muzeum@netolice.cz</w:t>
        </w:r>
      </w:hyperlink>
    </w:p>
    <w:p w:rsidR="0082486A" w:rsidRPr="000B117B" w:rsidRDefault="005F26D3" w:rsidP="0082486A">
      <w:pPr>
        <w:jc w:val="center"/>
        <w:rPr>
          <w:b/>
        </w:rPr>
      </w:pPr>
      <w:hyperlink r:id="rId18" w:history="1">
        <w:r w:rsidR="0082486A">
          <w:rPr>
            <w:rStyle w:val="Hypertextovodkaz"/>
            <w:b/>
          </w:rPr>
          <w:t>http://muzeum.netolice.cz</w:t>
        </w:r>
      </w:hyperlink>
      <w:r w:rsidR="0082486A">
        <w:rPr>
          <w:b/>
        </w:rPr>
        <w:t>,</w:t>
      </w:r>
      <w:r w:rsidR="0082486A">
        <w:t xml:space="preserve">  </w:t>
      </w:r>
      <w:hyperlink r:id="rId19" w:history="1">
        <w:r w:rsidR="0082486A">
          <w:rPr>
            <w:rStyle w:val="Hypertextovodkaz"/>
            <w:b/>
          </w:rPr>
          <w:t>www.netolice.cz</w:t>
        </w:r>
      </w:hyperlink>
      <w:r w:rsidR="0082486A">
        <w:rPr>
          <w:b/>
        </w:rPr>
        <w:t>,</w:t>
      </w:r>
      <w:r w:rsidR="0082486A" w:rsidRPr="000B117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486A" w:rsidRDefault="0082486A" w:rsidP="0082486A"/>
    <w:p w:rsidR="0082486A" w:rsidRPr="008D174C" w:rsidRDefault="0082486A" w:rsidP="0082486A">
      <w:pPr>
        <w:jc w:val="center"/>
        <w:rPr>
          <w:b/>
        </w:rPr>
      </w:pPr>
      <w:r w:rsidRPr="008D174C">
        <w:rPr>
          <w:b/>
        </w:rPr>
        <w:t>Změna programu vyhrazena!</w:t>
      </w:r>
    </w:p>
    <w:p w:rsidR="0082486A" w:rsidRDefault="0082486A" w:rsidP="0082486A">
      <w:pPr>
        <w:jc w:val="center"/>
      </w:pPr>
    </w:p>
    <w:p w:rsidR="0082486A" w:rsidRDefault="0082486A" w:rsidP="0082486A">
      <w:pPr>
        <w:jc w:val="center"/>
      </w:pPr>
    </w:p>
    <w:p w:rsidR="00FA0B45" w:rsidRDefault="00FA0B45"/>
    <w:sectPr w:rsidR="00FA0B45" w:rsidSect="00974A53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F5703"/>
    <w:multiLevelType w:val="multilevel"/>
    <w:tmpl w:val="89248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3F3388"/>
    <w:multiLevelType w:val="multilevel"/>
    <w:tmpl w:val="4412E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86A"/>
    <w:rsid w:val="00254ED4"/>
    <w:rsid w:val="002B6981"/>
    <w:rsid w:val="002E6895"/>
    <w:rsid w:val="005723C6"/>
    <w:rsid w:val="005F26D3"/>
    <w:rsid w:val="00616F4C"/>
    <w:rsid w:val="0082486A"/>
    <w:rsid w:val="00B24837"/>
    <w:rsid w:val="00BE3280"/>
    <w:rsid w:val="00CD33F7"/>
    <w:rsid w:val="00CF79E3"/>
    <w:rsid w:val="00D9347B"/>
    <w:rsid w:val="00DA1CD4"/>
    <w:rsid w:val="00DA48AC"/>
    <w:rsid w:val="00F522B9"/>
    <w:rsid w:val="00FA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97497-E7CD-4B4D-B13C-03D9A6EC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248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616F4C"/>
    <w:pPr>
      <w:spacing w:after="150"/>
      <w:outlineLvl w:val="0"/>
    </w:pPr>
    <w:rPr>
      <w:b/>
      <w:bCs/>
      <w:color w:val="003B79"/>
      <w:kern w:val="36"/>
      <w:sz w:val="41"/>
      <w:szCs w:val="41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23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82486A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16F4C"/>
    <w:rPr>
      <w:rFonts w:ascii="Times New Roman" w:eastAsia="Times New Roman" w:hAnsi="Times New Roman" w:cs="Times New Roman"/>
      <w:b/>
      <w:bCs/>
      <w:color w:val="003B79"/>
      <w:kern w:val="36"/>
      <w:sz w:val="41"/>
      <w:szCs w:val="41"/>
      <w:lang w:eastAsia="cs-CZ"/>
    </w:rPr>
  </w:style>
  <w:style w:type="character" w:styleId="Siln">
    <w:name w:val="Strong"/>
    <w:basedOn w:val="Standardnpsmoodstavce"/>
    <w:uiPriority w:val="22"/>
    <w:qFormat/>
    <w:rsid w:val="00616F4C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23C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23C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3C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8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9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10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8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2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9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0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1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7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6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97146">
                          <w:marLeft w:val="17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79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etolice.cz" TargetMode="External"/><Relationship Id="rId18" Type="http://schemas.openxmlformats.org/officeDocument/2006/relationships/hyperlink" Target="http://muzeum.netolice.cz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gif"/><Relationship Id="rId17" Type="http://schemas.openxmlformats.org/officeDocument/2006/relationships/hyperlink" Target="mailto:muzeum@netolice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netolice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ceskobudejovicky.denik.cz/galerie/schel-vystava-galerie.html?mm=4725447" TargetMode="External"/><Relationship Id="rId11" Type="http://schemas.openxmlformats.org/officeDocument/2006/relationships/hyperlink" Target="mailto:Jesetova@kcod.cd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hyperlink" Target="http://www.netolice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2AE7D-CFED-4834-9293-2342E1D3D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460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Muzeum Netolice</dc:creator>
  <cp:keywords/>
  <dc:description/>
  <cp:lastModifiedBy>Muzeum Netolice</cp:lastModifiedBy>
  <cp:revision>14</cp:revision>
  <dcterms:created xsi:type="dcterms:W3CDTF">2014-06-12T11:25:00Z</dcterms:created>
  <dcterms:modified xsi:type="dcterms:W3CDTF">2014-06-13T10:38:00Z</dcterms:modified>
</cp:coreProperties>
</file>